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8D3A" w14:textId="01F03214" w:rsidR="00D64989" w:rsidRDefault="00A52004" w:rsidP="0097201A">
      <w:pPr>
        <w:pStyle w:val="NoSpacing"/>
        <w:rPr>
          <w:sz w:val="28"/>
          <w:szCs w:val="28"/>
        </w:rPr>
      </w:pPr>
      <w:r w:rsidRPr="00362B55">
        <w:rPr>
          <w:sz w:val="28"/>
          <w:szCs w:val="28"/>
        </w:rPr>
        <w:t xml:space="preserve">Property tax payments can be made </w:t>
      </w:r>
      <w:r>
        <w:rPr>
          <w:sz w:val="28"/>
          <w:szCs w:val="28"/>
        </w:rPr>
        <w:t>the following ways:</w:t>
      </w:r>
    </w:p>
    <w:p w14:paraId="38999749" w14:textId="774DA655" w:rsidR="00D64989" w:rsidRDefault="00D64989" w:rsidP="0097201A">
      <w:pPr>
        <w:pStyle w:val="NoSpacing"/>
        <w:rPr>
          <w:sz w:val="28"/>
          <w:szCs w:val="28"/>
        </w:rPr>
      </w:pPr>
    </w:p>
    <w:p w14:paraId="0C8A1180" w14:textId="54EBEAD1" w:rsidR="00D64989" w:rsidRDefault="00A52004" w:rsidP="00D64989">
      <w:pPr>
        <w:pStyle w:val="NoSpacing"/>
        <w:rPr>
          <w:sz w:val="28"/>
          <w:szCs w:val="28"/>
          <w:u w:val="single"/>
        </w:rPr>
      </w:pPr>
      <w:r w:rsidRPr="00D64989">
        <w:rPr>
          <w:sz w:val="28"/>
          <w:szCs w:val="28"/>
          <w:u w:val="single"/>
        </w:rPr>
        <w:t>Pay online</w:t>
      </w:r>
      <w:r>
        <w:rPr>
          <w:sz w:val="28"/>
          <w:szCs w:val="28"/>
          <w:u w:val="single"/>
        </w:rPr>
        <w:t xml:space="preserve"> through our website</w:t>
      </w:r>
      <w:r w:rsidR="00D64989" w:rsidRPr="00D64989">
        <w:rPr>
          <w:sz w:val="28"/>
          <w:szCs w:val="28"/>
          <w:u w:val="single"/>
        </w:rPr>
        <w:t>:</w:t>
      </w:r>
      <w:r w:rsidR="008E27F9">
        <w:rPr>
          <w:sz w:val="28"/>
          <w:szCs w:val="28"/>
          <w:u w:val="single"/>
        </w:rPr>
        <w:t xml:space="preserve"> </w:t>
      </w:r>
    </w:p>
    <w:p w14:paraId="0B35DC65" w14:textId="5585F213" w:rsidR="000F7888" w:rsidRPr="00B772BD" w:rsidRDefault="000F7888" w:rsidP="0097201A">
      <w:pPr>
        <w:pStyle w:val="NoSpacing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HYPERLINK "http://meadeky.com/sheriffs-office/"</w:instrText>
      </w:r>
      <w:r>
        <w:rPr>
          <w:sz w:val="28"/>
          <w:szCs w:val="28"/>
        </w:rPr>
        <w:fldChar w:fldCharType="separate"/>
      </w:r>
      <w:r w:rsidRPr="00B772BD">
        <w:rPr>
          <w:rStyle w:val="Hyperlink"/>
          <w:sz w:val="28"/>
          <w:szCs w:val="28"/>
        </w:rPr>
        <w:t>http://</w:t>
      </w:r>
      <w:proofErr w:type="spellStart"/>
      <w:r w:rsidRPr="00B772BD">
        <w:rPr>
          <w:rStyle w:val="Hyperlink"/>
          <w:sz w:val="28"/>
          <w:szCs w:val="28"/>
        </w:rPr>
        <w:t>meadeky.com</w:t>
      </w:r>
      <w:proofErr w:type="spellEnd"/>
      <w:r w:rsidRPr="00B772BD">
        <w:rPr>
          <w:rStyle w:val="Hyperlink"/>
          <w:sz w:val="28"/>
          <w:szCs w:val="28"/>
        </w:rPr>
        <w:t>/sheriffs-office/</w:t>
      </w:r>
    </w:p>
    <w:p w14:paraId="07105A59" w14:textId="7C781E63" w:rsidR="00801D9F" w:rsidRPr="007F05F7" w:rsidRDefault="000F7888" w:rsidP="00801D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801D9F">
        <w:rPr>
          <w:sz w:val="28"/>
          <w:szCs w:val="28"/>
        </w:rPr>
        <w:t>Scroll down to bottom of page look for “Tax Information” click “current year”</w:t>
      </w:r>
    </w:p>
    <w:p w14:paraId="22660503" w14:textId="1966CC98" w:rsidR="003E7184" w:rsidRDefault="003E7184" w:rsidP="0097201A">
      <w:pPr>
        <w:pStyle w:val="NoSpacing"/>
        <w:rPr>
          <w:sz w:val="28"/>
          <w:szCs w:val="28"/>
        </w:rPr>
      </w:pPr>
    </w:p>
    <w:p w14:paraId="1077D710" w14:textId="5A2F8CD9" w:rsidR="004D4BEC" w:rsidRPr="00D64989" w:rsidRDefault="00A52004" w:rsidP="0097201A">
      <w:pPr>
        <w:pStyle w:val="NoSpacing"/>
        <w:rPr>
          <w:sz w:val="28"/>
          <w:szCs w:val="28"/>
          <w:u w:val="single"/>
        </w:rPr>
      </w:pPr>
      <w:r w:rsidRPr="00D64989">
        <w:rPr>
          <w:sz w:val="28"/>
          <w:szCs w:val="28"/>
          <w:u w:val="single"/>
        </w:rPr>
        <w:t>By mailing to:</w:t>
      </w:r>
    </w:p>
    <w:p w14:paraId="754C9F06" w14:textId="7EE6DD1C" w:rsidR="00D13BE5" w:rsidRDefault="00A52004" w:rsidP="0097201A">
      <w:pPr>
        <w:pStyle w:val="NoSpacing"/>
        <w:rPr>
          <w:sz w:val="28"/>
          <w:szCs w:val="28"/>
        </w:rPr>
      </w:pPr>
      <w:r w:rsidRPr="00362B55">
        <w:rPr>
          <w:sz w:val="28"/>
          <w:szCs w:val="28"/>
        </w:rPr>
        <w:t xml:space="preserve">Meade </w:t>
      </w:r>
      <w:r w:rsidR="008C460A">
        <w:rPr>
          <w:sz w:val="28"/>
          <w:szCs w:val="28"/>
        </w:rPr>
        <w:t>C</w:t>
      </w:r>
      <w:r w:rsidRPr="00362B55">
        <w:rPr>
          <w:sz w:val="28"/>
          <w:szCs w:val="28"/>
        </w:rPr>
        <w:t xml:space="preserve">ounty </w:t>
      </w:r>
      <w:r w:rsidR="008C460A">
        <w:rPr>
          <w:sz w:val="28"/>
          <w:szCs w:val="28"/>
        </w:rPr>
        <w:t>S</w:t>
      </w:r>
      <w:r w:rsidRPr="00362B55">
        <w:rPr>
          <w:sz w:val="28"/>
          <w:szCs w:val="28"/>
        </w:rPr>
        <w:t>heriff</w:t>
      </w:r>
      <w:r w:rsidR="00043308">
        <w:rPr>
          <w:sz w:val="28"/>
          <w:szCs w:val="28"/>
        </w:rPr>
        <w:t xml:space="preserve">                                                       </w:t>
      </w:r>
      <w:r w:rsidRPr="00362B55">
        <w:rPr>
          <w:sz w:val="28"/>
          <w:szCs w:val="28"/>
        </w:rPr>
        <w:br/>
      </w:r>
      <w:r>
        <w:rPr>
          <w:sz w:val="28"/>
          <w:szCs w:val="28"/>
        </w:rPr>
        <w:t>P.O</w:t>
      </w:r>
      <w:r w:rsidRPr="00362B55">
        <w:rPr>
          <w:sz w:val="28"/>
          <w:szCs w:val="28"/>
        </w:rPr>
        <w:t xml:space="preserve">. </w:t>
      </w:r>
      <w:r>
        <w:rPr>
          <w:sz w:val="28"/>
          <w:szCs w:val="28"/>
        </w:rPr>
        <w:t>B</w:t>
      </w:r>
      <w:r w:rsidRPr="00362B55">
        <w:rPr>
          <w:sz w:val="28"/>
          <w:szCs w:val="28"/>
        </w:rPr>
        <w:t>ox 306</w:t>
      </w:r>
      <w:r w:rsidR="00D13BE5">
        <w:rPr>
          <w:sz w:val="28"/>
          <w:szCs w:val="28"/>
        </w:rPr>
        <w:t xml:space="preserve">                                                                             </w:t>
      </w:r>
    </w:p>
    <w:p w14:paraId="608248F7" w14:textId="0D51B5E8" w:rsidR="004D4BEC" w:rsidRPr="00362B55" w:rsidRDefault="00A52004" w:rsidP="0097201A">
      <w:pPr>
        <w:pStyle w:val="NoSpacing"/>
        <w:rPr>
          <w:sz w:val="28"/>
          <w:szCs w:val="28"/>
        </w:rPr>
      </w:pPr>
      <w:r w:rsidRPr="00362B55">
        <w:rPr>
          <w:sz w:val="28"/>
          <w:szCs w:val="28"/>
        </w:rPr>
        <w:t xml:space="preserve">Brandenburg </w:t>
      </w:r>
      <w:r>
        <w:rPr>
          <w:sz w:val="28"/>
          <w:szCs w:val="28"/>
        </w:rPr>
        <w:t>KY</w:t>
      </w:r>
      <w:r w:rsidRPr="00362B55">
        <w:rPr>
          <w:sz w:val="28"/>
          <w:szCs w:val="28"/>
        </w:rPr>
        <w:t xml:space="preserve"> 40108</w:t>
      </w:r>
      <w:r w:rsidR="00D13BE5">
        <w:rPr>
          <w:sz w:val="28"/>
          <w:szCs w:val="28"/>
        </w:rPr>
        <w:t xml:space="preserve">                                                 </w:t>
      </w:r>
    </w:p>
    <w:p w14:paraId="5E5DD450" w14:textId="77777777" w:rsidR="0097201A" w:rsidRPr="00362B55" w:rsidRDefault="0097201A" w:rsidP="0097201A">
      <w:pPr>
        <w:pStyle w:val="NoSpacing"/>
        <w:rPr>
          <w:sz w:val="28"/>
          <w:szCs w:val="28"/>
        </w:rPr>
      </w:pPr>
    </w:p>
    <w:p w14:paraId="013628DD" w14:textId="5B390DBC" w:rsidR="004D4BEC" w:rsidRPr="00D64989" w:rsidRDefault="00A52004" w:rsidP="0097201A">
      <w:pPr>
        <w:pStyle w:val="NoSpacing"/>
        <w:rPr>
          <w:sz w:val="28"/>
          <w:szCs w:val="28"/>
          <w:u w:val="single"/>
        </w:rPr>
      </w:pPr>
      <w:r w:rsidRPr="00D64989">
        <w:rPr>
          <w:sz w:val="28"/>
          <w:szCs w:val="28"/>
          <w:u w:val="single"/>
        </w:rPr>
        <w:t>In person at:</w:t>
      </w:r>
    </w:p>
    <w:p w14:paraId="7B87BD8E" w14:textId="0E07F1B8" w:rsidR="00114E9B" w:rsidRDefault="00A52004" w:rsidP="0097201A">
      <w:pPr>
        <w:pStyle w:val="NoSpacing"/>
        <w:rPr>
          <w:sz w:val="28"/>
          <w:szCs w:val="28"/>
        </w:rPr>
      </w:pPr>
      <w:r w:rsidRPr="00362B55">
        <w:rPr>
          <w:sz w:val="28"/>
          <w:szCs w:val="28"/>
        </w:rPr>
        <w:t xml:space="preserve">Meade </w:t>
      </w:r>
      <w:r w:rsidR="008C460A">
        <w:rPr>
          <w:sz w:val="28"/>
          <w:szCs w:val="28"/>
        </w:rPr>
        <w:t>C</w:t>
      </w:r>
      <w:r w:rsidRPr="00362B55">
        <w:rPr>
          <w:sz w:val="28"/>
          <w:szCs w:val="28"/>
        </w:rPr>
        <w:t xml:space="preserve">ounty </w:t>
      </w:r>
      <w:r w:rsidR="008C460A">
        <w:rPr>
          <w:sz w:val="28"/>
          <w:szCs w:val="28"/>
        </w:rPr>
        <w:t>C</w:t>
      </w:r>
      <w:r w:rsidRPr="00362B55">
        <w:rPr>
          <w:sz w:val="28"/>
          <w:szCs w:val="28"/>
        </w:rPr>
        <w:t>ourthouse</w:t>
      </w:r>
      <w:r w:rsidRPr="00362B55">
        <w:rPr>
          <w:sz w:val="28"/>
          <w:szCs w:val="28"/>
        </w:rPr>
        <w:br/>
        <w:t xml:space="preserve">516 </w:t>
      </w:r>
      <w:r>
        <w:rPr>
          <w:sz w:val="28"/>
          <w:szCs w:val="28"/>
        </w:rPr>
        <w:t>H</w:t>
      </w:r>
      <w:r w:rsidRPr="00362B55">
        <w:rPr>
          <w:sz w:val="28"/>
          <w:szCs w:val="28"/>
        </w:rPr>
        <w:t xml:space="preserve">illcrest </w:t>
      </w:r>
      <w:r>
        <w:rPr>
          <w:sz w:val="28"/>
          <w:szCs w:val="28"/>
        </w:rPr>
        <w:t>D</w:t>
      </w:r>
      <w:r w:rsidRPr="00362B55">
        <w:rPr>
          <w:sz w:val="28"/>
          <w:szCs w:val="28"/>
        </w:rPr>
        <w:t xml:space="preserve">r </w:t>
      </w:r>
      <w:r>
        <w:rPr>
          <w:sz w:val="28"/>
          <w:szCs w:val="28"/>
        </w:rPr>
        <w:t>S</w:t>
      </w:r>
      <w:r w:rsidRPr="00362B55">
        <w:rPr>
          <w:sz w:val="28"/>
          <w:szCs w:val="28"/>
        </w:rPr>
        <w:t>te 14</w:t>
      </w:r>
      <w:r w:rsidRPr="00362B55">
        <w:rPr>
          <w:sz w:val="28"/>
          <w:szCs w:val="28"/>
        </w:rPr>
        <w:br/>
      </w:r>
      <w:r>
        <w:rPr>
          <w:sz w:val="28"/>
          <w:szCs w:val="28"/>
        </w:rPr>
        <w:t>B</w:t>
      </w:r>
      <w:r w:rsidRPr="00362B55">
        <w:rPr>
          <w:sz w:val="28"/>
          <w:szCs w:val="28"/>
        </w:rPr>
        <w:t xml:space="preserve">randenburg </w:t>
      </w:r>
      <w:r>
        <w:rPr>
          <w:sz w:val="28"/>
          <w:szCs w:val="28"/>
        </w:rPr>
        <w:t>KY</w:t>
      </w:r>
      <w:r w:rsidRPr="00362B55">
        <w:rPr>
          <w:sz w:val="28"/>
          <w:szCs w:val="28"/>
        </w:rPr>
        <w:t xml:space="preserve"> 40108</w:t>
      </w:r>
    </w:p>
    <w:p w14:paraId="0756BD6E" w14:textId="77777777" w:rsidR="0064797F" w:rsidRDefault="0064797F" w:rsidP="0097201A">
      <w:pPr>
        <w:pStyle w:val="NoSpacing"/>
        <w:rPr>
          <w:sz w:val="28"/>
          <w:szCs w:val="28"/>
        </w:rPr>
      </w:pPr>
    </w:p>
    <w:p w14:paraId="18CDF871" w14:textId="29221701" w:rsidR="0064797F" w:rsidRDefault="00A52004" w:rsidP="009720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Office hours</w:t>
      </w:r>
      <w:r w:rsidR="00F67FDD">
        <w:rPr>
          <w:sz w:val="28"/>
          <w:szCs w:val="28"/>
        </w:rPr>
        <w:t>:</w:t>
      </w:r>
    </w:p>
    <w:p w14:paraId="09E8973A" w14:textId="7200BBE4" w:rsidR="000F3277" w:rsidRDefault="00A52004" w:rsidP="009720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Monday thru Friday 8:00 am </w:t>
      </w:r>
      <w:r w:rsidR="0064797F">
        <w:rPr>
          <w:sz w:val="28"/>
          <w:szCs w:val="28"/>
        </w:rPr>
        <w:t>-</w:t>
      </w:r>
      <w:r w:rsidR="007B66A6">
        <w:rPr>
          <w:sz w:val="28"/>
          <w:szCs w:val="28"/>
        </w:rPr>
        <w:t xml:space="preserve"> </w:t>
      </w:r>
      <w:r w:rsidR="0064797F">
        <w:rPr>
          <w:sz w:val="28"/>
          <w:szCs w:val="28"/>
        </w:rPr>
        <w:t>4:30</w:t>
      </w:r>
      <w:r w:rsidR="00114000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</w:p>
    <w:p w14:paraId="24E0325E" w14:textId="658839F6" w:rsidR="0064797F" w:rsidRDefault="00A52004" w:rsidP="009720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Thursday 8:00 am </w:t>
      </w:r>
      <w:r w:rsidR="0064797F">
        <w:rPr>
          <w:sz w:val="28"/>
          <w:szCs w:val="28"/>
        </w:rPr>
        <w:t>-</w:t>
      </w:r>
      <w:r w:rsidR="00114000">
        <w:rPr>
          <w:sz w:val="28"/>
          <w:szCs w:val="28"/>
        </w:rPr>
        <w:t xml:space="preserve"> </w:t>
      </w:r>
      <w:r w:rsidR="0064797F">
        <w:rPr>
          <w:sz w:val="28"/>
          <w:szCs w:val="28"/>
        </w:rPr>
        <w:t>6:00</w:t>
      </w:r>
      <w:r>
        <w:rPr>
          <w:sz w:val="28"/>
          <w:szCs w:val="28"/>
        </w:rPr>
        <w:t xml:space="preserve"> pm</w:t>
      </w:r>
    </w:p>
    <w:p w14:paraId="6541D177" w14:textId="77777777" w:rsidR="0064797F" w:rsidRDefault="0064797F" w:rsidP="0097201A">
      <w:pPr>
        <w:pStyle w:val="NoSpacing"/>
        <w:rPr>
          <w:sz w:val="28"/>
          <w:szCs w:val="28"/>
        </w:rPr>
      </w:pPr>
    </w:p>
    <w:p w14:paraId="4942B3BA" w14:textId="1ED65837" w:rsidR="000F3277" w:rsidRDefault="00A52004" w:rsidP="009720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Mobile </w:t>
      </w:r>
      <w:r w:rsidR="008C460A">
        <w:rPr>
          <w:sz w:val="28"/>
          <w:szCs w:val="28"/>
        </w:rPr>
        <w:t>T</w:t>
      </w:r>
      <w:r>
        <w:rPr>
          <w:sz w:val="28"/>
          <w:szCs w:val="28"/>
        </w:rPr>
        <w:t xml:space="preserve">ax </w:t>
      </w:r>
      <w:r w:rsidR="008C460A">
        <w:rPr>
          <w:sz w:val="28"/>
          <w:szCs w:val="28"/>
        </w:rPr>
        <w:t>T</w:t>
      </w:r>
      <w:r>
        <w:rPr>
          <w:sz w:val="28"/>
          <w:szCs w:val="28"/>
        </w:rPr>
        <w:t>railer</w:t>
      </w:r>
      <w:r w:rsidR="006A29D4">
        <w:rPr>
          <w:sz w:val="28"/>
          <w:szCs w:val="28"/>
        </w:rPr>
        <w:t>:</w:t>
      </w:r>
      <w:r w:rsidR="006A29D4">
        <w:rPr>
          <w:sz w:val="28"/>
          <w:szCs w:val="28"/>
        </w:rPr>
        <w:tab/>
      </w:r>
      <w:r w:rsidR="00EC3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November through December</w:t>
      </w:r>
    </w:p>
    <w:p w14:paraId="1D9846D8" w14:textId="72F9BD3A" w:rsidR="006A29D4" w:rsidRDefault="00A52004" w:rsidP="009720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Flaherty </w:t>
      </w:r>
      <w:r w:rsidR="008C460A">
        <w:rPr>
          <w:sz w:val="28"/>
          <w:szCs w:val="28"/>
        </w:rPr>
        <w:t>F</w:t>
      </w:r>
      <w:r>
        <w:rPr>
          <w:sz w:val="28"/>
          <w:szCs w:val="28"/>
        </w:rPr>
        <w:t>irehouse</w:t>
      </w:r>
      <w:r w:rsidR="00894A1D">
        <w:rPr>
          <w:sz w:val="28"/>
          <w:szCs w:val="28"/>
        </w:rPr>
        <w:t xml:space="preserve"> </w:t>
      </w:r>
      <w:r w:rsidR="00EC30E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Monday</w:t>
      </w:r>
      <w:r w:rsidR="00E577B6">
        <w:rPr>
          <w:sz w:val="28"/>
          <w:szCs w:val="28"/>
        </w:rPr>
        <w:t xml:space="preserve"> 12</w:t>
      </w:r>
      <w:r w:rsidR="007B66A6">
        <w:rPr>
          <w:sz w:val="28"/>
          <w:szCs w:val="28"/>
        </w:rPr>
        <w:t>:00</w:t>
      </w:r>
      <w:r>
        <w:rPr>
          <w:sz w:val="28"/>
          <w:szCs w:val="28"/>
        </w:rPr>
        <w:t xml:space="preserve"> pm to 6:30 pm</w:t>
      </w:r>
    </w:p>
    <w:p w14:paraId="0667F09C" w14:textId="50A6E62A" w:rsidR="006A29D4" w:rsidRDefault="00A52004" w:rsidP="0097201A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Payneville</w:t>
      </w:r>
      <w:proofErr w:type="spellEnd"/>
      <w:r>
        <w:rPr>
          <w:sz w:val="28"/>
          <w:szCs w:val="28"/>
        </w:rPr>
        <w:t xml:space="preserve"> </w:t>
      </w:r>
      <w:r w:rsidR="008C460A">
        <w:rPr>
          <w:sz w:val="28"/>
          <w:szCs w:val="28"/>
        </w:rPr>
        <w:t>F</w:t>
      </w:r>
      <w:r>
        <w:rPr>
          <w:sz w:val="28"/>
          <w:szCs w:val="28"/>
        </w:rPr>
        <w:t xml:space="preserve">irehouse </w:t>
      </w:r>
      <w:r w:rsidR="00EC30E3">
        <w:rPr>
          <w:sz w:val="28"/>
          <w:szCs w:val="28"/>
        </w:rPr>
        <w:t xml:space="preserve"> </w:t>
      </w:r>
      <w:r w:rsidR="00894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Wednesday 12:00 pm to 6:30 pm</w:t>
      </w:r>
    </w:p>
    <w:p w14:paraId="2558B363" w14:textId="68EC8D86" w:rsidR="006A29D4" w:rsidRPr="00362B55" w:rsidRDefault="006A29D4" w:rsidP="0097201A">
      <w:pPr>
        <w:pStyle w:val="NoSpacing"/>
        <w:rPr>
          <w:sz w:val="28"/>
          <w:szCs w:val="28"/>
        </w:rPr>
      </w:pPr>
    </w:p>
    <w:p w14:paraId="3265250B" w14:textId="1A77FC6E" w:rsidR="0097201A" w:rsidRPr="00362B55" w:rsidRDefault="00A52004" w:rsidP="0097201A">
      <w:pPr>
        <w:pStyle w:val="NoSpacing"/>
        <w:rPr>
          <w:sz w:val="28"/>
          <w:szCs w:val="28"/>
        </w:rPr>
      </w:pPr>
      <w:r w:rsidRPr="00362B55">
        <w:rPr>
          <w:sz w:val="28"/>
          <w:szCs w:val="28"/>
        </w:rPr>
        <w:t xml:space="preserve">If you receive a bill for </w:t>
      </w:r>
      <w:r>
        <w:rPr>
          <w:sz w:val="28"/>
          <w:szCs w:val="28"/>
        </w:rPr>
        <w:t>p</w:t>
      </w:r>
      <w:r w:rsidRPr="00362B55">
        <w:rPr>
          <w:sz w:val="28"/>
          <w:szCs w:val="28"/>
        </w:rPr>
        <w:t>ro</w:t>
      </w:r>
      <w:r>
        <w:rPr>
          <w:sz w:val="28"/>
          <w:szCs w:val="28"/>
        </w:rPr>
        <w:t>p</w:t>
      </w:r>
      <w:r w:rsidRPr="00362B55">
        <w:rPr>
          <w:sz w:val="28"/>
          <w:szCs w:val="28"/>
        </w:rPr>
        <w:t xml:space="preserve">erty you sold, please forward bill to new homeowner. </w:t>
      </w:r>
      <w:r w:rsidR="00927C3F" w:rsidRPr="00362B55">
        <w:rPr>
          <w:sz w:val="28"/>
          <w:szCs w:val="28"/>
        </w:rPr>
        <w:br/>
      </w:r>
    </w:p>
    <w:p w14:paraId="10D68903" w14:textId="304BE8BC" w:rsidR="004D4BEC" w:rsidRPr="00362B55" w:rsidRDefault="00A52004" w:rsidP="0097201A">
      <w:pPr>
        <w:pStyle w:val="NoSpacing"/>
        <w:rPr>
          <w:b/>
          <w:bCs/>
          <w:sz w:val="28"/>
          <w:szCs w:val="28"/>
        </w:rPr>
      </w:pPr>
      <w:r w:rsidRPr="00362B55">
        <w:rPr>
          <w:b/>
          <w:bCs/>
          <w:sz w:val="28"/>
          <w:szCs w:val="28"/>
        </w:rPr>
        <w:t>Attention:   if you are 65 or older</w:t>
      </w:r>
    </w:p>
    <w:p w14:paraId="6E9BB832" w14:textId="77777777" w:rsidR="0097201A" w:rsidRPr="00362B55" w:rsidRDefault="0097201A" w:rsidP="0097201A">
      <w:pPr>
        <w:pStyle w:val="NoSpacing"/>
        <w:rPr>
          <w:sz w:val="28"/>
          <w:szCs w:val="28"/>
        </w:rPr>
      </w:pPr>
    </w:p>
    <w:p w14:paraId="570FEC51" w14:textId="2A0EA04B" w:rsidR="004D4BEC" w:rsidRPr="00362B55" w:rsidRDefault="00A52004" w:rsidP="0097201A">
      <w:pPr>
        <w:pStyle w:val="NoSpacing"/>
        <w:rPr>
          <w:sz w:val="28"/>
          <w:szCs w:val="28"/>
        </w:rPr>
      </w:pPr>
      <w:r w:rsidRPr="00362B55">
        <w:rPr>
          <w:sz w:val="28"/>
          <w:szCs w:val="28"/>
        </w:rPr>
        <w:t>You may qualify for a </w:t>
      </w:r>
      <w:r w:rsidRPr="00362B55">
        <w:rPr>
          <w:b/>
          <w:bCs/>
          <w:sz w:val="28"/>
          <w:szCs w:val="28"/>
        </w:rPr>
        <w:t>homestead exemption</w:t>
      </w:r>
      <w:r w:rsidRPr="00362B55">
        <w:rPr>
          <w:sz w:val="28"/>
          <w:szCs w:val="28"/>
        </w:rPr>
        <w:t xml:space="preserve"> that may reduce your property assessment by as much as $40,500.   You must own and occupy the property and be 65 years of age or older as of </w:t>
      </w:r>
      <w:r>
        <w:rPr>
          <w:sz w:val="28"/>
          <w:szCs w:val="28"/>
        </w:rPr>
        <w:t>J</w:t>
      </w:r>
      <w:r w:rsidRPr="00362B55">
        <w:rPr>
          <w:sz w:val="28"/>
          <w:szCs w:val="28"/>
        </w:rPr>
        <w:t xml:space="preserve">anuary 1st of the tax year.  If you meet these requirements, please contact the </w:t>
      </w:r>
      <w:r>
        <w:rPr>
          <w:sz w:val="28"/>
          <w:szCs w:val="28"/>
        </w:rPr>
        <w:t>M</w:t>
      </w:r>
      <w:r w:rsidRPr="00362B55">
        <w:rPr>
          <w:sz w:val="28"/>
          <w:szCs w:val="28"/>
        </w:rPr>
        <w:t xml:space="preserve">eade </w:t>
      </w:r>
      <w:r>
        <w:rPr>
          <w:sz w:val="28"/>
          <w:szCs w:val="28"/>
        </w:rPr>
        <w:t>C</w:t>
      </w:r>
      <w:r w:rsidRPr="00362B55">
        <w:rPr>
          <w:sz w:val="28"/>
          <w:szCs w:val="28"/>
        </w:rPr>
        <w:t xml:space="preserve">ounty </w:t>
      </w:r>
      <w:r>
        <w:rPr>
          <w:sz w:val="28"/>
          <w:szCs w:val="28"/>
        </w:rPr>
        <w:t>PVA</w:t>
      </w:r>
      <w:r w:rsidRPr="00362B55">
        <w:rPr>
          <w:sz w:val="28"/>
          <w:szCs w:val="28"/>
        </w:rPr>
        <w:t xml:space="preserve"> at 270-422-2178</w:t>
      </w:r>
      <w:r w:rsidR="003D7C46" w:rsidRPr="00362B55">
        <w:rPr>
          <w:sz w:val="28"/>
          <w:szCs w:val="28"/>
        </w:rPr>
        <w:t>.</w:t>
      </w:r>
      <w:r w:rsidRPr="00362B55">
        <w:rPr>
          <w:sz w:val="28"/>
          <w:szCs w:val="28"/>
        </w:rPr>
        <w:t xml:space="preserve">  Bring proof of age (driver’s license or personal id) to the </w:t>
      </w:r>
      <w:r>
        <w:rPr>
          <w:sz w:val="28"/>
          <w:szCs w:val="28"/>
        </w:rPr>
        <w:t>PVA</w:t>
      </w:r>
      <w:r w:rsidRPr="00362B55">
        <w:rPr>
          <w:sz w:val="28"/>
          <w:szCs w:val="28"/>
        </w:rPr>
        <w:t xml:space="preserve"> office.  Please do this </w:t>
      </w:r>
      <w:r w:rsidRPr="00362B55">
        <w:rPr>
          <w:b/>
          <w:bCs/>
          <w:sz w:val="28"/>
          <w:szCs w:val="28"/>
        </w:rPr>
        <w:t>prior</w:t>
      </w:r>
      <w:r w:rsidRPr="00362B55">
        <w:rPr>
          <w:sz w:val="28"/>
          <w:szCs w:val="28"/>
        </w:rPr>
        <w:t> to paying your property tax bill.</w:t>
      </w:r>
    </w:p>
    <w:p w14:paraId="18E9D36B" w14:textId="1447B302" w:rsidR="004D4BEC" w:rsidRPr="00362B55" w:rsidRDefault="00927C3F" w:rsidP="0097201A">
      <w:pPr>
        <w:pStyle w:val="NoSpacing"/>
        <w:rPr>
          <w:sz w:val="28"/>
          <w:szCs w:val="28"/>
        </w:rPr>
      </w:pPr>
      <w:r w:rsidRPr="00362B55">
        <w:rPr>
          <w:b/>
          <w:bCs/>
          <w:sz w:val="28"/>
          <w:szCs w:val="28"/>
        </w:rPr>
        <w:t> </w:t>
      </w:r>
    </w:p>
    <w:p w14:paraId="069CFB0A" w14:textId="4E11E7FC" w:rsidR="00927C3F" w:rsidRPr="00362B55" w:rsidRDefault="00A52004" w:rsidP="00927C3F">
      <w:pPr>
        <w:pStyle w:val="NoSpacing"/>
        <w:rPr>
          <w:sz w:val="28"/>
          <w:szCs w:val="28"/>
        </w:rPr>
      </w:pPr>
      <w:r w:rsidRPr="00362B55">
        <w:rPr>
          <w:sz w:val="28"/>
          <w:szCs w:val="28"/>
        </w:rPr>
        <w:t xml:space="preserve">The below taxing districts have city taxes included </w:t>
      </w:r>
      <w:r>
        <w:rPr>
          <w:sz w:val="28"/>
          <w:szCs w:val="28"/>
        </w:rPr>
        <w:t>o</w:t>
      </w:r>
      <w:r w:rsidRPr="00362B55">
        <w:rPr>
          <w:sz w:val="28"/>
          <w:szCs w:val="28"/>
        </w:rPr>
        <w:t>n the county tax bill. No separate bill for city taxes.</w:t>
      </w:r>
    </w:p>
    <w:p w14:paraId="4F5755BF" w14:textId="77777777" w:rsidR="00927C3F" w:rsidRPr="00362B55" w:rsidRDefault="00927C3F" w:rsidP="00927C3F">
      <w:pPr>
        <w:pStyle w:val="NoSpacing"/>
        <w:rPr>
          <w:sz w:val="28"/>
          <w:szCs w:val="28"/>
        </w:rPr>
      </w:pPr>
    </w:p>
    <w:p w14:paraId="6481532E" w14:textId="1807144D" w:rsidR="00927C3F" w:rsidRPr="00362B55" w:rsidRDefault="00A52004" w:rsidP="00927C3F">
      <w:pPr>
        <w:pStyle w:val="NoSpacing"/>
        <w:rPr>
          <w:sz w:val="28"/>
          <w:szCs w:val="28"/>
        </w:rPr>
      </w:pPr>
      <w:r w:rsidRPr="00362B55">
        <w:rPr>
          <w:sz w:val="28"/>
          <w:szCs w:val="28"/>
        </w:rPr>
        <w:t xml:space="preserve">01 </w:t>
      </w:r>
      <w:r>
        <w:rPr>
          <w:sz w:val="28"/>
          <w:szCs w:val="28"/>
        </w:rPr>
        <w:t>B</w:t>
      </w:r>
      <w:r w:rsidRPr="00362B55">
        <w:rPr>
          <w:sz w:val="28"/>
          <w:szCs w:val="28"/>
        </w:rPr>
        <w:t xml:space="preserve">randenburg </w:t>
      </w:r>
      <w:r w:rsidR="00661B3F">
        <w:rPr>
          <w:sz w:val="28"/>
          <w:szCs w:val="28"/>
        </w:rPr>
        <w:t>C</w:t>
      </w:r>
      <w:r w:rsidRPr="00362B55">
        <w:rPr>
          <w:sz w:val="28"/>
          <w:szCs w:val="28"/>
        </w:rPr>
        <w:t>ity</w:t>
      </w:r>
    </w:p>
    <w:p w14:paraId="506100E6" w14:textId="0FA046B4" w:rsidR="00927C3F" w:rsidRPr="00362B55" w:rsidRDefault="00A52004" w:rsidP="00927C3F">
      <w:pPr>
        <w:pStyle w:val="NoSpacing"/>
        <w:rPr>
          <w:sz w:val="28"/>
          <w:szCs w:val="28"/>
        </w:rPr>
      </w:pPr>
      <w:r w:rsidRPr="00362B55">
        <w:rPr>
          <w:sz w:val="28"/>
          <w:szCs w:val="28"/>
        </w:rPr>
        <w:t xml:space="preserve">02 </w:t>
      </w:r>
      <w:proofErr w:type="spellStart"/>
      <w:r>
        <w:rPr>
          <w:sz w:val="28"/>
          <w:szCs w:val="28"/>
        </w:rPr>
        <w:t>M</w:t>
      </w:r>
      <w:r w:rsidRPr="00362B55">
        <w:rPr>
          <w:sz w:val="28"/>
          <w:szCs w:val="28"/>
        </w:rPr>
        <w:t>uldraugh</w:t>
      </w:r>
      <w:proofErr w:type="spellEnd"/>
      <w:r w:rsidRPr="00362B55">
        <w:rPr>
          <w:sz w:val="28"/>
          <w:szCs w:val="28"/>
        </w:rPr>
        <w:t xml:space="preserve"> </w:t>
      </w:r>
      <w:r w:rsidR="00661B3F">
        <w:rPr>
          <w:sz w:val="28"/>
          <w:szCs w:val="28"/>
        </w:rPr>
        <w:t>C</w:t>
      </w:r>
      <w:r w:rsidRPr="00362B55">
        <w:rPr>
          <w:sz w:val="28"/>
          <w:szCs w:val="28"/>
        </w:rPr>
        <w:t>ity</w:t>
      </w:r>
    </w:p>
    <w:p w14:paraId="5E787FD4" w14:textId="2DE9B0BA" w:rsidR="003D7C46" w:rsidRDefault="00A52004" w:rsidP="0097201A">
      <w:pPr>
        <w:pStyle w:val="NoSpacing"/>
        <w:rPr>
          <w:sz w:val="28"/>
          <w:szCs w:val="28"/>
        </w:rPr>
      </w:pPr>
      <w:r w:rsidRPr="00362B55">
        <w:rPr>
          <w:sz w:val="28"/>
          <w:szCs w:val="28"/>
        </w:rPr>
        <w:t xml:space="preserve">03 </w:t>
      </w:r>
      <w:proofErr w:type="spellStart"/>
      <w:r>
        <w:rPr>
          <w:sz w:val="28"/>
          <w:szCs w:val="28"/>
        </w:rPr>
        <w:t>E</w:t>
      </w:r>
      <w:r w:rsidRPr="00362B55">
        <w:rPr>
          <w:sz w:val="28"/>
          <w:szCs w:val="28"/>
        </w:rPr>
        <w:t>kron</w:t>
      </w:r>
      <w:proofErr w:type="spellEnd"/>
      <w:r w:rsidRPr="00362B55">
        <w:rPr>
          <w:sz w:val="28"/>
          <w:szCs w:val="28"/>
        </w:rPr>
        <w:t xml:space="preserve"> </w:t>
      </w:r>
      <w:r w:rsidR="00661B3F">
        <w:rPr>
          <w:sz w:val="28"/>
          <w:szCs w:val="28"/>
        </w:rPr>
        <w:t>C</w:t>
      </w:r>
      <w:r w:rsidRPr="00362B55">
        <w:rPr>
          <w:sz w:val="28"/>
          <w:szCs w:val="28"/>
        </w:rPr>
        <w:t>ity</w:t>
      </w:r>
    </w:p>
    <w:p w14:paraId="7FE61996" w14:textId="792DA848" w:rsidR="00362B55" w:rsidRDefault="00362B55" w:rsidP="0097201A">
      <w:pPr>
        <w:pStyle w:val="NoSpacing"/>
        <w:rPr>
          <w:sz w:val="28"/>
          <w:szCs w:val="28"/>
        </w:rPr>
      </w:pPr>
    </w:p>
    <w:p w14:paraId="679DD4C1" w14:textId="77777777" w:rsidR="00661B3F" w:rsidRDefault="00661B3F" w:rsidP="0097201A">
      <w:pPr>
        <w:pStyle w:val="NoSpacing"/>
        <w:rPr>
          <w:sz w:val="28"/>
          <w:szCs w:val="28"/>
        </w:rPr>
      </w:pPr>
    </w:p>
    <w:p w14:paraId="5D606A3D" w14:textId="28B74BD2" w:rsidR="004D4BEC" w:rsidRPr="00362B55" w:rsidRDefault="00A52004" w:rsidP="0097201A">
      <w:pPr>
        <w:pStyle w:val="NoSpacing"/>
        <w:rPr>
          <w:sz w:val="28"/>
          <w:szCs w:val="28"/>
        </w:rPr>
      </w:pPr>
      <w:r w:rsidRPr="00362B55">
        <w:rPr>
          <w:b/>
          <w:bCs/>
          <w:sz w:val="28"/>
          <w:szCs w:val="28"/>
        </w:rPr>
        <w:lastRenderedPageBreak/>
        <w:t xml:space="preserve">2022 </w:t>
      </w:r>
      <w:r w:rsidR="00661B3F">
        <w:rPr>
          <w:b/>
          <w:bCs/>
          <w:sz w:val="28"/>
          <w:szCs w:val="28"/>
        </w:rPr>
        <w:t>T</w:t>
      </w:r>
      <w:r w:rsidRPr="00362B55">
        <w:rPr>
          <w:b/>
          <w:bCs/>
          <w:sz w:val="28"/>
          <w:szCs w:val="28"/>
        </w:rPr>
        <w:t xml:space="preserve">ax </w:t>
      </w:r>
      <w:r w:rsidR="00661B3F">
        <w:rPr>
          <w:b/>
          <w:bCs/>
          <w:sz w:val="28"/>
          <w:szCs w:val="28"/>
        </w:rPr>
        <w:t>R</w:t>
      </w:r>
      <w:r w:rsidRPr="00362B55">
        <w:rPr>
          <w:b/>
          <w:bCs/>
          <w:sz w:val="28"/>
          <w:szCs w:val="28"/>
        </w:rPr>
        <w:t>ates</w:t>
      </w:r>
      <w:r>
        <w:rPr>
          <w:b/>
          <w:bCs/>
          <w:sz w:val="28"/>
          <w:szCs w:val="28"/>
        </w:rPr>
        <w:t xml:space="preserve"> (per $100 assessment)</w:t>
      </w:r>
    </w:p>
    <w:p w14:paraId="64A99429" w14:textId="77777777" w:rsidR="003D7C46" w:rsidRPr="00362B55" w:rsidRDefault="003D7C46" w:rsidP="0097201A">
      <w:pPr>
        <w:pStyle w:val="NoSpacing"/>
        <w:rPr>
          <w:sz w:val="28"/>
          <w:szCs w:val="28"/>
        </w:rPr>
      </w:pPr>
    </w:p>
    <w:p w14:paraId="4D9050B1" w14:textId="4BB6CC3E" w:rsidR="004D4BEC" w:rsidRPr="00362B55" w:rsidRDefault="00A52004" w:rsidP="0097201A">
      <w:pPr>
        <w:pStyle w:val="NoSpacing"/>
        <w:rPr>
          <w:b/>
          <w:bCs/>
          <w:sz w:val="28"/>
          <w:szCs w:val="28"/>
        </w:rPr>
      </w:pPr>
      <w:r w:rsidRPr="00362B55">
        <w:rPr>
          <w:b/>
          <w:bCs/>
          <w:sz w:val="28"/>
          <w:szCs w:val="28"/>
        </w:rPr>
        <w:t>Jurisdiction              real estate      tangible</w:t>
      </w:r>
    </w:p>
    <w:p w14:paraId="6BC78579" w14:textId="77777777" w:rsidR="003D7C46" w:rsidRPr="00362B55" w:rsidRDefault="003D7C46" w:rsidP="0097201A">
      <w:pPr>
        <w:pStyle w:val="NoSpacing"/>
        <w:rPr>
          <w:sz w:val="28"/>
          <w:szCs w:val="28"/>
        </w:rPr>
      </w:pPr>
    </w:p>
    <w:p w14:paraId="347486FE" w14:textId="352294F8" w:rsidR="004D4BEC" w:rsidRPr="00362B55" w:rsidRDefault="00A52004" w:rsidP="0097201A">
      <w:pPr>
        <w:pStyle w:val="NoSpacing"/>
        <w:rPr>
          <w:sz w:val="28"/>
          <w:szCs w:val="28"/>
        </w:rPr>
      </w:pPr>
      <w:r w:rsidRPr="00362B55">
        <w:rPr>
          <w:sz w:val="28"/>
          <w:szCs w:val="28"/>
        </w:rPr>
        <w:t>State                                   11.50                </w:t>
      </w:r>
      <w:r w:rsidR="00661B3F">
        <w:rPr>
          <w:sz w:val="28"/>
          <w:szCs w:val="28"/>
        </w:rPr>
        <w:t xml:space="preserve"> </w:t>
      </w:r>
      <w:r w:rsidRPr="00362B55">
        <w:rPr>
          <w:sz w:val="28"/>
          <w:szCs w:val="28"/>
        </w:rPr>
        <w:t xml:space="preserve"> 45.00</w:t>
      </w:r>
    </w:p>
    <w:p w14:paraId="3F4E7060" w14:textId="77777777" w:rsidR="00927C3F" w:rsidRPr="00362B55" w:rsidRDefault="00927C3F" w:rsidP="0097201A">
      <w:pPr>
        <w:pStyle w:val="NoSpacing"/>
        <w:rPr>
          <w:sz w:val="28"/>
          <w:szCs w:val="28"/>
        </w:rPr>
      </w:pPr>
    </w:p>
    <w:p w14:paraId="756B9F4D" w14:textId="632C4A13" w:rsidR="004D4BEC" w:rsidRPr="00362B55" w:rsidRDefault="00A52004" w:rsidP="0097201A">
      <w:pPr>
        <w:pStyle w:val="NoSpacing"/>
        <w:rPr>
          <w:sz w:val="28"/>
          <w:szCs w:val="28"/>
        </w:rPr>
      </w:pPr>
      <w:r w:rsidRPr="00362B55">
        <w:rPr>
          <w:sz w:val="28"/>
          <w:szCs w:val="28"/>
        </w:rPr>
        <w:t xml:space="preserve">County                               21.60                </w:t>
      </w:r>
      <w:r w:rsidR="00661B3F">
        <w:rPr>
          <w:sz w:val="28"/>
          <w:szCs w:val="28"/>
        </w:rPr>
        <w:t xml:space="preserve">   </w:t>
      </w:r>
      <w:r w:rsidRPr="00362B55">
        <w:rPr>
          <w:sz w:val="28"/>
          <w:szCs w:val="28"/>
        </w:rPr>
        <w:t>33.12</w:t>
      </w:r>
    </w:p>
    <w:p w14:paraId="10E6EC6B" w14:textId="77777777" w:rsidR="00927C3F" w:rsidRPr="00362B55" w:rsidRDefault="00927C3F" w:rsidP="0097201A">
      <w:pPr>
        <w:pStyle w:val="NoSpacing"/>
        <w:rPr>
          <w:sz w:val="28"/>
          <w:szCs w:val="28"/>
        </w:rPr>
      </w:pPr>
    </w:p>
    <w:p w14:paraId="66F61ED3" w14:textId="4CB6C3CF" w:rsidR="004D4BEC" w:rsidRPr="00362B55" w:rsidRDefault="00A52004" w:rsidP="0097201A">
      <w:pPr>
        <w:pStyle w:val="NoSpacing"/>
        <w:rPr>
          <w:sz w:val="28"/>
          <w:szCs w:val="28"/>
        </w:rPr>
      </w:pPr>
      <w:r w:rsidRPr="00362B55">
        <w:rPr>
          <w:sz w:val="28"/>
          <w:szCs w:val="28"/>
        </w:rPr>
        <w:t xml:space="preserve">School                               </w:t>
      </w:r>
      <w:r w:rsidR="00927C3F" w:rsidRPr="00362B55">
        <w:rPr>
          <w:sz w:val="28"/>
          <w:szCs w:val="28"/>
        </w:rPr>
        <w:t> 59.80                </w:t>
      </w:r>
      <w:r w:rsidR="00661B3F">
        <w:rPr>
          <w:sz w:val="28"/>
          <w:szCs w:val="28"/>
        </w:rPr>
        <w:t xml:space="preserve">   </w:t>
      </w:r>
      <w:r w:rsidR="00927C3F" w:rsidRPr="00362B55">
        <w:rPr>
          <w:sz w:val="28"/>
          <w:szCs w:val="28"/>
        </w:rPr>
        <w:t>59.80</w:t>
      </w:r>
    </w:p>
    <w:p w14:paraId="2E320386" w14:textId="77777777" w:rsidR="00927C3F" w:rsidRPr="00362B55" w:rsidRDefault="00927C3F" w:rsidP="0097201A">
      <w:pPr>
        <w:pStyle w:val="NoSpacing"/>
        <w:rPr>
          <w:sz w:val="28"/>
          <w:szCs w:val="28"/>
        </w:rPr>
      </w:pPr>
    </w:p>
    <w:p w14:paraId="3CCB55CB" w14:textId="4176E253" w:rsidR="004D4BEC" w:rsidRPr="00362B55" w:rsidRDefault="00A52004" w:rsidP="0097201A">
      <w:pPr>
        <w:pStyle w:val="NoSpacing"/>
        <w:rPr>
          <w:sz w:val="28"/>
          <w:szCs w:val="28"/>
        </w:rPr>
      </w:pPr>
      <w:r w:rsidRPr="00362B55">
        <w:rPr>
          <w:sz w:val="28"/>
          <w:szCs w:val="28"/>
        </w:rPr>
        <w:t xml:space="preserve">Health                                   2.70                   </w:t>
      </w:r>
      <w:r w:rsidR="00661B3F">
        <w:rPr>
          <w:sz w:val="28"/>
          <w:szCs w:val="28"/>
        </w:rPr>
        <w:t xml:space="preserve">  </w:t>
      </w:r>
      <w:r w:rsidRPr="00362B55">
        <w:rPr>
          <w:sz w:val="28"/>
          <w:szCs w:val="28"/>
        </w:rPr>
        <w:t>2.83</w:t>
      </w:r>
    </w:p>
    <w:p w14:paraId="5B123125" w14:textId="77777777" w:rsidR="00927C3F" w:rsidRPr="00362B55" w:rsidRDefault="00927C3F" w:rsidP="0097201A">
      <w:pPr>
        <w:pStyle w:val="NoSpacing"/>
        <w:rPr>
          <w:sz w:val="28"/>
          <w:szCs w:val="28"/>
        </w:rPr>
      </w:pPr>
    </w:p>
    <w:p w14:paraId="5FA71A4C" w14:textId="1BAD77D8" w:rsidR="004D4BEC" w:rsidRPr="00362B55" w:rsidRDefault="00A52004" w:rsidP="0097201A">
      <w:pPr>
        <w:pStyle w:val="NoSpacing"/>
        <w:rPr>
          <w:sz w:val="28"/>
          <w:szCs w:val="28"/>
        </w:rPr>
      </w:pPr>
      <w:r w:rsidRPr="00362B55">
        <w:rPr>
          <w:sz w:val="28"/>
          <w:szCs w:val="28"/>
        </w:rPr>
        <w:t xml:space="preserve">Library                                </w:t>
      </w:r>
      <w:r w:rsidR="00661B3F">
        <w:rPr>
          <w:sz w:val="28"/>
          <w:szCs w:val="28"/>
        </w:rPr>
        <w:t xml:space="preserve"> </w:t>
      </w:r>
      <w:r w:rsidRPr="00362B55">
        <w:rPr>
          <w:sz w:val="28"/>
          <w:szCs w:val="28"/>
        </w:rPr>
        <w:t xml:space="preserve">  9.80                 </w:t>
      </w:r>
      <w:r w:rsidR="00661B3F">
        <w:rPr>
          <w:sz w:val="28"/>
          <w:szCs w:val="28"/>
        </w:rPr>
        <w:t xml:space="preserve">  </w:t>
      </w:r>
      <w:r w:rsidRPr="00362B55">
        <w:rPr>
          <w:sz w:val="28"/>
          <w:szCs w:val="28"/>
        </w:rPr>
        <w:t>15.00</w:t>
      </w:r>
    </w:p>
    <w:p w14:paraId="2D532223" w14:textId="77777777" w:rsidR="00927C3F" w:rsidRPr="00362B55" w:rsidRDefault="00927C3F" w:rsidP="0097201A">
      <w:pPr>
        <w:pStyle w:val="NoSpacing"/>
        <w:rPr>
          <w:sz w:val="28"/>
          <w:szCs w:val="28"/>
        </w:rPr>
      </w:pPr>
    </w:p>
    <w:p w14:paraId="60166CDA" w14:textId="5C9162ED" w:rsidR="004D4BEC" w:rsidRPr="00362B55" w:rsidRDefault="00A52004" w:rsidP="0097201A">
      <w:pPr>
        <w:pStyle w:val="NoSpacing"/>
        <w:rPr>
          <w:sz w:val="28"/>
          <w:szCs w:val="28"/>
        </w:rPr>
      </w:pPr>
      <w:r w:rsidRPr="00362B55">
        <w:rPr>
          <w:sz w:val="28"/>
          <w:szCs w:val="28"/>
        </w:rPr>
        <w:t>Extension</w:t>
      </w:r>
      <w:r w:rsidRPr="00362B55">
        <w:rPr>
          <w:sz w:val="28"/>
          <w:szCs w:val="28"/>
        </w:rPr>
        <w:tab/>
      </w:r>
      <w:r w:rsidRPr="00362B55">
        <w:rPr>
          <w:sz w:val="28"/>
          <w:szCs w:val="28"/>
        </w:rPr>
        <w:tab/>
        <w:t xml:space="preserve">       </w:t>
      </w:r>
      <w:r w:rsidR="00C73B52">
        <w:rPr>
          <w:sz w:val="28"/>
          <w:szCs w:val="28"/>
        </w:rPr>
        <w:t xml:space="preserve">     </w:t>
      </w:r>
      <w:r w:rsidR="00927C3F" w:rsidRPr="00362B55">
        <w:rPr>
          <w:sz w:val="28"/>
          <w:szCs w:val="28"/>
        </w:rPr>
        <w:t xml:space="preserve">   3.10                   6.40</w:t>
      </w:r>
    </w:p>
    <w:p w14:paraId="70D8EEF8" w14:textId="77777777" w:rsidR="00927C3F" w:rsidRPr="00362B55" w:rsidRDefault="00927C3F" w:rsidP="0097201A">
      <w:pPr>
        <w:pStyle w:val="NoSpacing"/>
        <w:rPr>
          <w:sz w:val="28"/>
          <w:szCs w:val="28"/>
        </w:rPr>
      </w:pPr>
    </w:p>
    <w:p w14:paraId="6FA95DFA" w14:textId="4E88BBE6" w:rsidR="00927C3F" w:rsidRPr="00362B55" w:rsidRDefault="00A52004" w:rsidP="0097201A">
      <w:pPr>
        <w:pStyle w:val="NoSpacing"/>
        <w:rPr>
          <w:sz w:val="28"/>
          <w:szCs w:val="28"/>
        </w:rPr>
      </w:pPr>
      <w:r w:rsidRPr="00362B55">
        <w:rPr>
          <w:sz w:val="28"/>
          <w:szCs w:val="28"/>
        </w:rPr>
        <w:t>Soil                             </w:t>
      </w:r>
      <w:r w:rsidR="00927C3F" w:rsidRPr="00362B55">
        <w:rPr>
          <w:sz w:val="28"/>
          <w:szCs w:val="28"/>
        </w:rPr>
        <w:t xml:space="preserve">             0.80    </w:t>
      </w:r>
    </w:p>
    <w:p w14:paraId="28A8AF60" w14:textId="5C844EF7" w:rsidR="004D4BEC" w:rsidRPr="00362B55" w:rsidRDefault="00927C3F" w:rsidP="0097201A">
      <w:pPr>
        <w:pStyle w:val="NoSpacing"/>
        <w:rPr>
          <w:sz w:val="28"/>
          <w:szCs w:val="28"/>
        </w:rPr>
      </w:pPr>
      <w:r w:rsidRPr="00362B55">
        <w:rPr>
          <w:sz w:val="28"/>
          <w:szCs w:val="28"/>
        </w:rPr>
        <w:t xml:space="preserve">              </w:t>
      </w:r>
    </w:p>
    <w:p w14:paraId="3E8B83EA" w14:textId="59B83D2C" w:rsidR="00927C3F" w:rsidRPr="00362B55" w:rsidRDefault="00A52004" w:rsidP="0097201A">
      <w:pPr>
        <w:pStyle w:val="NoSpacing"/>
        <w:rPr>
          <w:sz w:val="28"/>
          <w:szCs w:val="28"/>
        </w:rPr>
      </w:pPr>
      <w:r w:rsidRPr="00362B55">
        <w:rPr>
          <w:sz w:val="28"/>
          <w:szCs w:val="28"/>
        </w:rPr>
        <w:t xml:space="preserve">Flaherty </w:t>
      </w:r>
      <w:r w:rsidR="00661B3F">
        <w:rPr>
          <w:sz w:val="28"/>
          <w:szCs w:val="28"/>
        </w:rPr>
        <w:t>F</w:t>
      </w:r>
      <w:r w:rsidRPr="00362B55">
        <w:rPr>
          <w:sz w:val="28"/>
          <w:szCs w:val="28"/>
        </w:rPr>
        <w:t>ire</w:t>
      </w:r>
      <w:r w:rsidRPr="00362B55">
        <w:rPr>
          <w:sz w:val="28"/>
          <w:szCs w:val="28"/>
        </w:rPr>
        <w:tab/>
      </w:r>
      <w:r w:rsidRPr="00362B55">
        <w:rPr>
          <w:sz w:val="28"/>
          <w:szCs w:val="28"/>
        </w:rPr>
        <w:tab/>
        <w:t xml:space="preserve">    </w:t>
      </w:r>
      <w:r w:rsidR="00661B3F">
        <w:rPr>
          <w:sz w:val="28"/>
          <w:szCs w:val="28"/>
        </w:rPr>
        <w:t xml:space="preserve">           </w:t>
      </w:r>
      <w:r w:rsidRPr="00362B55">
        <w:rPr>
          <w:sz w:val="28"/>
          <w:szCs w:val="28"/>
        </w:rPr>
        <w:t>7.20</w:t>
      </w:r>
      <w:r w:rsidRPr="00362B55">
        <w:rPr>
          <w:sz w:val="28"/>
          <w:szCs w:val="28"/>
        </w:rPr>
        <w:tab/>
        <w:t xml:space="preserve">        1.50</w:t>
      </w:r>
    </w:p>
    <w:p w14:paraId="1C4C6C34" w14:textId="192EA57E" w:rsidR="004D4BEC" w:rsidRPr="00362B55" w:rsidRDefault="00927C3F" w:rsidP="0097201A">
      <w:pPr>
        <w:pStyle w:val="NoSpacing"/>
        <w:rPr>
          <w:sz w:val="28"/>
          <w:szCs w:val="28"/>
        </w:rPr>
      </w:pPr>
      <w:r w:rsidRPr="00362B55">
        <w:rPr>
          <w:sz w:val="28"/>
          <w:szCs w:val="28"/>
        </w:rPr>
        <w:tab/>
      </w:r>
    </w:p>
    <w:p w14:paraId="2D546996" w14:textId="5E7216BC" w:rsidR="0097201A" w:rsidRPr="00362B55" w:rsidRDefault="00A52004" w:rsidP="0097201A">
      <w:pPr>
        <w:pStyle w:val="NoSpacing"/>
        <w:rPr>
          <w:sz w:val="28"/>
          <w:szCs w:val="28"/>
        </w:rPr>
      </w:pPr>
      <w:r w:rsidRPr="00362B55">
        <w:rPr>
          <w:sz w:val="28"/>
          <w:szCs w:val="28"/>
        </w:rPr>
        <w:t xml:space="preserve">Meade </w:t>
      </w:r>
      <w:r w:rsidR="00661B3F">
        <w:rPr>
          <w:sz w:val="28"/>
          <w:szCs w:val="28"/>
        </w:rPr>
        <w:t>F</w:t>
      </w:r>
      <w:r w:rsidRPr="00362B55">
        <w:rPr>
          <w:sz w:val="28"/>
          <w:szCs w:val="28"/>
        </w:rPr>
        <w:t>ire</w:t>
      </w:r>
      <w:r w:rsidRPr="00362B55">
        <w:rPr>
          <w:sz w:val="28"/>
          <w:szCs w:val="28"/>
        </w:rPr>
        <w:tab/>
      </w:r>
      <w:r w:rsidRPr="00362B55">
        <w:rPr>
          <w:sz w:val="28"/>
          <w:szCs w:val="28"/>
        </w:rPr>
        <w:tab/>
        <w:t xml:space="preserve">          </w:t>
      </w:r>
      <w:r w:rsidR="00337ED4">
        <w:rPr>
          <w:sz w:val="28"/>
          <w:szCs w:val="28"/>
        </w:rPr>
        <w:t xml:space="preserve">     </w:t>
      </w:r>
      <w:r w:rsidR="00927C3F" w:rsidRPr="00362B55">
        <w:rPr>
          <w:sz w:val="28"/>
          <w:szCs w:val="28"/>
        </w:rPr>
        <w:t>7.50</w:t>
      </w:r>
      <w:r w:rsidR="00927C3F" w:rsidRPr="00362B55">
        <w:rPr>
          <w:sz w:val="28"/>
          <w:szCs w:val="28"/>
        </w:rPr>
        <w:tab/>
        <w:t xml:space="preserve">        2.50</w:t>
      </w:r>
    </w:p>
    <w:p w14:paraId="0E625B7B" w14:textId="77777777" w:rsidR="00927C3F" w:rsidRPr="00362B55" w:rsidRDefault="00927C3F" w:rsidP="0097201A">
      <w:pPr>
        <w:pStyle w:val="NoSpacing"/>
        <w:rPr>
          <w:sz w:val="28"/>
          <w:szCs w:val="28"/>
        </w:rPr>
      </w:pPr>
    </w:p>
    <w:p w14:paraId="15AF7184" w14:textId="5FF2D33E" w:rsidR="0097201A" w:rsidRPr="00362B55" w:rsidRDefault="00A52004" w:rsidP="0097201A">
      <w:pPr>
        <w:pStyle w:val="NoSpacing"/>
        <w:rPr>
          <w:sz w:val="28"/>
          <w:szCs w:val="28"/>
        </w:rPr>
      </w:pPr>
      <w:proofErr w:type="spellStart"/>
      <w:r w:rsidRPr="00362B55">
        <w:rPr>
          <w:sz w:val="28"/>
          <w:szCs w:val="28"/>
        </w:rPr>
        <w:t>Ekron</w:t>
      </w:r>
      <w:proofErr w:type="spellEnd"/>
      <w:r w:rsidRPr="00362B55">
        <w:rPr>
          <w:sz w:val="28"/>
          <w:szCs w:val="28"/>
        </w:rPr>
        <w:t xml:space="preserve"> </w:t>
      </w:r>
      <w:r w:rsidR="00661B3F">
        <w:rPr>
          <w:sz w:val="28"/>
          <w:szCs w:val="28"/>
        </w:rPr>
        <w:t>F</w:t>
      </w:r>
      <w:r w:rsidRPr="00362B55">
        <w:rPr>
          <w:sz w:val="28"/>
          <w:szCs w:val="28"/>
        </w:rPr>
        <w:t>ire</w:t>
      </w:r>
      <w:r w:rsidRPr="00362B55">
        <w:rPr>
          <w:sz w:val="28"/>
          <w:szCs w:val="28"/>
        </w:rPr>
        <w:tab/>
      </w:r>
      <w:r w:rsidRPr="00362B55">
        <w:rPr>
          <w:sz w:val="28"/>
          <w:szCs w:val="28"/>
        </w:rPr>
        <w:tab/>
        <w:t xml:space="preserve">          </w:t>
      </w:r>
      <w:r w:rsidR="00337ED4">
        <w:rPr>
          <w:sz w:val="28"/>
          <w:szCs w:val="28"/>
        </w:rPr>
        <w:t xml:space="preserve">     </w:t>
      </w:r>
      <w:r w:rsidR="00927C3F" w:rsidRPr="00362B55">
        <w:rPr>
          <w:sz w:val="28"/>
          <w:szCs w:val="28"/>
        </w:rPr>
        <w:t>8.00</w:t>
      </w:r>
      <w:r w:rsidR="00927C3F" w:rsidRPr="00362B55">
        <w:rPr>
          <w:sz w:val="28"/>
          <w:szCs w:val="28"/>
        </w:rPr>
        <w:tab/>
        <w:t xml:space="preserve">        8.00</w:t>
      </w:r>
    </w:p>
    <w:p w14:paraId="6327146F" w14:textId="77777777" w:rsidR="00927C3F" w:rsidRPr="00362B55" w:rsidRDefault="00927C3F" w:rsidP="0097201A">
      <w:pPr>
        <w:pStyle w:val="NoSpacing"/>
        <w:rPr>
          <w:sz w:val="28"/>
          <w:szCs w:val="28"/>
        </w:rPr>
      </w:pPr>
    </w:p>
    <w:p w14:paraId="247BAD88" w14:textId="44E3B556" w:rsidR="0097201A" w:rsidRPr="00362B55" w:rsidRDefault="00A52004" w:rsidP="0097201A">
      <w:pPr>
        <w:pStyle w:val="NoSpacing"/>
        <w:rPr>
          <w:sz w:val="28"/>
          <w:szCs w:val="28"/>
        </w:rPr>
      </w:pPr>
      <w:proofErr w:type="spellStart"/>
      <w:r w:rsidRPr="00362B55">
        <w:rPr>
          <w:sz w:val="28"/>
          <w:szCs w:val="28"/>
        </w:rPr>
        <w:t>Battletown</w:t>
      </w:r>
      <w:proofErr w:type="spellEnd"/>
      <w:r w:rsidRPr="00362B55">
        <w:rPr>
          <w:sz w:val="28"/>
          <w:szCs w:val="28"/>
        </w:rPr>
        <w:t xml:space="preserve"> </w:t>
      </w:r>
      <w:r w:rsidR="00661B3F">
        <w:rPr>
          <w:sz w:val="28"/>
          <w:szCs w:val="28"/>
        </w:rPr>
        <w:t>F</w:t>
      </w:r>
      <w:r w:rsidRPr="00362B55">
        <w:rPr>
          <w:sz w:val="28"/>
          <w:szCs w:val="28"/>
        </w:rPr>
        <w:t>ire</w:t>
      </w:r>
      <w:r w:rsidRPr="00362B55">
        <w:rPr>
          <w:sz w:val="28"/>
          <w:szCs w:val="28"/>
        </w:rPr>
        <w:tab/>
        <w:t xml:space="preserve">       </w:t>
      </w:r>
      <w:r w:rsidR="00337ED4">
        <w:rPr>
          <w:sz w:val="28"/>
          <w:szCs w:val="28"/>
        </w:rPr>
        <w:t xml:space="preserve">     </w:t>
      </w:r>
      <w:r w:rsidR="00927C3F" w:rsidRPr="00362B55">
        <w:rPr>
          <w:sz w:val="28"/>
          <w:szCs w:val="28"/>
        </w:rPr>
        <w:t xml:space="preserve"> 10.00</w:t>
      </w:r>
      <w:r w:rsidR="00927C3F" w:rsidRPr="00362B55">
        <w:rPr>
          <w:sz w:val="28"/>
          <w:szCs w:val="28"/>
        </w:rPr>
        <w:tab/>
        <w:t xml:space="preserve">      10.00</w:t>
      </w:r>
    </w:p>
    <w:p w14:paraId="7710C0FE" w14:textId="77777777" w:rsidR="00927C3F" w:rsidRPr="00362B55" w:rsidRDefault="00927C3F" w:rsidP="0097201A">
      <w:pPr>
        <w:pStyle w:val="NoSpacing"/>
        <w:rPr>
          <w:sz w:val="28"/>
          <w:szCs w:val="28"/>
        </w:rPr>
      </w:pPr>
    </w:p>
    <w:p w14:paraId="1F16EE99" w14:textId="0271D953" w:rsidR="0097201A" w:rsidRPr="00362B55" w:rsidRDefault="00A52004" w:rsidP="0097201A">
      <w:pPr>
        <w:pStyle w:val="NoSpacing"/>
        <w:rPr>
          <w:sz w:val="28"/>
          <w:szCs w:val="28"/>
        </w:rPr>
      </w:pPr>
      <w:proofErr w:type="spellStart"/>
      <w:r w:rsidRPr="00362B55">
        <w:rPr>
          <w:sz w:val="28"/>
          <w:szCs w:val="28"/>
        </w:rPr>
        <w:t>Payneville</w:t>
      </w:r>
      <w:proofErr w:type="spellEnd"/>
      <w:r w:rsidRPr="00362B55">
        <w:rPr>
          <w:sz w:val="28"/>
          <w:szCs w:val="28"/>
        </w:rPr>
        <w:t xml:space="preserve"> </w:t>
      </w:r>
      <w:r w:rsidR="00661B3F">
        <w:rPr>
          <w:sz w:val="28"/>
          <w:szCs w:val="28"/>
        </w:rPr>
        <w:t>F</w:t>
      </w:r>
      <w:r w:rsidRPr="00362B55">
        <w:rPr>
          <w:sz w:val="28"/>
          <w:szCs w:val="28"/>
        </w:rPr>
        <w:t>ire</w:t>
      </w:r>
      <w:r w:rsidRPr="00362B55">
        <w:rPr>
          <w:sz w:val="28"/>
          <w:szCs w:val="28"/>
        </w:rPr>
        <w:tab/>
      </w:r>
      <w:proofErr w:type="gramStart"/>
      <w:r w:rsidRPr="00362B55">
        <w:rPr>
          <w:sz w:val="28"/>
          <w:szCs w:val="28"/>
        </w:rPr>
        <w:tab/>
        <w:t xml:space="preserve">  10</w:t>
      </w:r>
      <w:proofErr w:type="gramEnd"/>
      <w:r w:rsidRPr="00362B55">
        <w:rPr>
          <w:sz w:val="28"/>
          <w:szCs w:val="28"/>
        </w:rPr>
        <w:t>.00</w:t>
      </w:r>
      <w:r w:rsidRPr="00362B55">
        <w:rPr>
          <w:sz w:val="28"/>
          <w:szCs w:val="28"/>
        </w:rPr>
        <w:tab/>
      </w:r>
      <w:r w:rsidR="00927C3F" w:rsidRPr="00362B55">
        <w:rPr>
          <w:sz w:val="28"/>
          <w:szCs w:val="28"/>
        </w:rPr>
        <w:t xml:space="preserve">      10.00</w:t>
      </w:r>
    </w:p>
    <w:p w14:paraId="29BC3809" w14:textId="77777777" w:rsidR="00927C3F" w:rsidRPr="00362B55" w:rsidRDefault="00927C3F" w:rsidP="0097201A">
      <w:pPr>
        <w:pStyle w:val="NoSpacing"/>
        <w:rPr>
          <w:sz w:val="28"/>
          <w:szCs w:val="28"/>
        </w:rPr>
      </w:pPr>
    </w:p>
    <w:p w14:paraId="47E918B9" w14:textId="5C629DD5" w:rsidR="0097201A" w:rsidRPr="00362B55" w:rsidRDefault="00A52004" w:rsidP="0097201A">
      <w:pPr>
        <w:pStyle w:val="NoSpacing"/>
        <w:rPr>
          <w:sz w:val="28"/>
          <w:szCs w:val="28"/>
        </w:rPr>
      </w:pPr>
      <w:r w:rsidRPr="00362B55">
        <w:rPr>
          <w:sz w:val="28"/>
          <w:szCs w:val="28"/>
        </w:rPr>
        <w:t xml:space="preserve">Brandenburg </w:t>
      </w:r>
      <w:r w:rsidR="00661B3F">
        <w:rPr>
          <w:sz w:val="28"/>
          <w:szCs w:val="28"/>
        </w:rPr>
        <w:t>C</w:t>
      </w:r>
      <w:r w:rsidRPr="00362B55">
        <w:rPr>
          <w:sz w:val="28"/>
          <w:szCs w:val="28"/>
        </w:rPr>
        <w:t>ity</w:t>
      </w:r>
      <w:r w:rsidRPr="00362B55">
        <w:rPr>
          <w:sz w:val="28"/>
          <w:szCs w:val="28"/>
        </w:rPr>
        <w:tab/>
        <w:t xml:space="preserve"> </w:t>
      </w:r>
      <w:r w:rsidR="00661B3F">
        <w:rPr>
          <w:sz w:val="28"/>
          <w:szCs w:val="28"/>
        </w:rPr>
        <w:t xml:space="preserve">           </w:t>
      </w:r>
      <w:r w:rsidRPr="00362B55">
        <w:rPr>
          <w:sz w:val="28"/>
          <w:szCs w:val="28"/>
        </w:rPr>
        <w:t xml:space="preserve"> 20.70</w:t>
      </w:r>
      <w:r w:rsidRPr="00362B55">
        <w:rPr>
          <w:sz w:val="28"/>
          <w:szCs w:val="28"/>
        </w:rPr>
        <w:tab/>
        <w:t xml:space="preserve">       39.45</w:t>
      </w:r>
    </w:p>
    <w:p w14:paraId="6C87CF03" w14:textId="77777777" w:rsidR="009209A0" w:rsidRPr="00362B55" w:rsidRDefault="009209A0" w:rsidP="0097201A">
      <w:pPr>
        <w:pStyle w:val="NoSpacing"/>
        <w:rPr>
          <w:sz w:val="28"/>
          <w:szCs w:val="28"/>
        </w:rPr>
      </w:pPr>
    </w:p>
    <w:p w14:paraId="11039A0A" w14:textId="445C2661" w:rsidR="0097201A" w:rsidRPr="00362B55" w:rsidRDefault="00A52004" w:rsidP="0097201A">
      <w:pPr>
        <w:pStyle w:val="NoSpacing"/>
        <w:rPr>
          <w:sz w:val="28"/>
          <w:szCs w:val="28"/>
        </w:rPr>
      </w:pPr>
      <w:proofErr w:type="spellStart"/>
      <w:r w:rsidRPr="00362B55">
        <w:rPr>
          <w:sz w:val="28"/>
          <w:szCs w:val="28"/>
        </w:rPr>
        <w:t>Muldraugh</w:t>
      </w:r>
      <w:proofErr w:type="spellEnd"/>
      <w:r w:rsidRPr="00362B55">
        <w:rPr>
          <w:sz w:val="28"/>
          <w:szCs w:val="28"/>
        </w:rPr>
        <w:t xml:space="preserve"> </w:t>
      </w:r>
      <w:r w:rsidR="00661B3F">
        <w:rPr>
          <w:sz w:val="28"/>
          <w:szCs w:val="28"/>
        </w:rPr>
        <w:t>C</w:t>
      </w:r>
      <w:r w:rsidRPr="00362B55">
        <w:rPr>
          <w:sz w:val="28"/>
          <w:szCs w:val="28"/>
        </w:rPr>
        <w:t>ity</w:t>
      </w:r>
      <w:r w:rsidRPr="00362B55">
        <w:rPr>
          <w:sz w:val="28"/>
          <w:szCs w:val="28"/>
        </w:rPr>
        <w:tab/>
        <w:t xml:space="preserve">        </w:t>
      </w:r>
      <w:r w:rsidR="00165D17">
        <w:rPr>
          <w:sz w:val="28"/>
          <w:szCs w:val="28"/>
        </w:rPr>
        <w:t xml:space="preserve">     </w:t>
      </w:r>
      <w:r w:rsidR="00927C3F" w:rsidRPr="00362B55">
        <w:rPr>
          <w:sz w:val="28"/>
          <w:szCs w:val="28"/>
        </w:rPr>
        <w:t>20.30</w:t>
      </w:r>
      <w:r w:rsidR="00927C3F" w:rsidRPr="00362B55">
        <w:rPr>
          <w:sz w:val="28"/>
          <w:szCs w:val="28"/>
        </w:rPr>
        <w:tab/>
        <w:t xml:space="preserve"> </w:t>
      </w:r>
      <w:r w:rsidR="00165D17">
        <w:rPr>
          <w:sz w:val="28"/>
          <w:szCs w:val="28"/>
        </w:rPr>
        <w:t xml:space="preserve"> </w:t>
      </w:r>
      <w:r w:rsidR="00927C3F" w:rsidRPr="00362B55">
        <w:rPr>
          <w:sz w:val="28"/>
          <w:szCs w:val="28"/>
        </w:rPr>
        <w:t xml:space="preserve">     20.30</w:t>
      </w:r>
    </w:p>
    <w:p w14:paraId="0B9B31FA" w14:textId="77777777" w:rsidR="00927C3F" w:rsidRPr="00362B55" w:rsidRDefault="00927C3F" w:rsidP="0097201A">
      <w:pPr>
        <w:pStyle w:val="NoSpacing"/>
        <w:rPr>
          <w:sz w:val="28"/>
          <w:szCs w:val="28"/>
        </w:rPr>
      </w:pPr>
    </w:p>
    <w:p w14:paraId="43A6F6F8" w14:textId="114DD2C3" w:rsidR="0097201A" w:rsidRPr="00362B55" w:rsidRDefault="00A52004" w:rsidP="0097201A">
      <w:pPr>
        <w:pStyle w:val="NoSpacing"/>
        <w:rPr>
          <w:sz w:val="28"/>
          <w:szCs w:val="28"/>
        </w:rPr>
      </w:pPr>
      <w:proofErr w:type="spellStart"/>
      <w:r w:rsidRPr="00362B55">
        <w:rPr>
          <w:sz w:val="28"/>
          <w:szCs w:val="28"/>
        </w:rPr>
        <w:t>Muldraugh</w:t>
      </w:r>
      <w:proofErr w:type="spellEnd"/>
      <w:r w:rsidRPr="00362B55">
        <w:rPr>
          <w:sz w:val="28"/>
          <w:szCs w:val="28"/>
        </w:rPr>
        <w:t xml:space="preserve"> </w:t>
      </w:r>
      <w:r w:rsidR="00661B3F">
        <w:rPr>
          <w:sz w:val="28"/>
          <w:szCs w:val="28"/>
        </w:rPr>
        <w:t>C</w:t>
      </w:r>
      <w:r w:rsidRPr="00362B55">
        <w:rPr>
          <w:sz w:val="28"/>
          <w:szCs w:val="28"/>
        </w:rPr>
        <w:t>ity -ab</w:t>
      </w:r>
      <w:proofErr w:type="gramStart"/>
      <w:r w:rsidRPr="00362B55">
        <w:rPr>
          <w:sz w:val="28"/>
          <w:szCs w:val="28"/>
        </w:rPr>
        <w:tab/>
        <w:t xml:space="preserve"> </w:t>
      </w:r>
      <w:r w:rsidR="00165D17">
        <w:rPr>
          <w:sz w:val="28"/>
          <w:szCs w:val="28"/>
        </w:rPr>
        <w:t xml:space="preserve"> </w:t>
      </w:r>
      <w:r w:rsidR="00927C3F" w:rsidRPr="00362B55">
        <w:rPr>
          <w:sz w:val="28"/>
          <w:szCs w:val="28"/>
        </w:rPr>
        <w:t>75.00</w:t>
      </w:r>
      <w:proofErr w:type="gramEnd"/>
    </w:p>
    <w:p w14:paraId="30C72B6D" w14:textId="77777777" w:rsidR="00927C3F" w:rsidRPr="00362B55" w:rsidRDefault="00927C3F" w:rsidP="0097201A">
      <w:pPr>
        <w:pStyle w:val="NoSpacing"/>
        <w:rPr>
          <w:sz w:val="28"/>
          <w:szCs w:val="28"/>
        </w:rPr>
      </w:pPr>
    </w:p>
    <w:p w14:paraId="78E101DA" w14:textId="6C206058" w:rsidR="0097201A" w:rsidRPr="00362B55" w:rsidRDefault="00A52004" w:rsidP="0097201A">
      <w:pPr>
        <w:pStyle w:val="NoSpacing"/>
        <w:rPr>
          <w:sz w:val="28"/>
          <w:szCs w:val="28"/>
        </w:rPr>
      </w:pPr>
      <w:proofErr w:type="spellStart"/>
      <w:r w:rsidRPr="00362B55">
        <w:rPr>
          <w:sz w:val="28"/>
          <w:szCs w:val="28"/>
        </w:rPr>
        <w:t>Ekron</w:t>
      </w:r>
      <w:proofErr w:type="spellEnd"/>
      <w:r w:rsidRPr="00362B55">
        <w:rPr>
          <w:sz w:val="28"/>
          <w:szCs w:val="28"/>
        </w:rPr>
        <w:t xml:space="preserve"> </w:t>
      </w:r>
      <w:r w:rsidR="00661B3F">
        <w:rPr>
          <w:sz w:val="28"/>
          <w:szCs w:val="28"/>
        </w:rPr>
        <w:t>C</w:t>
      </w:r>
      <w:r w:rsidRPr="00362B55">
        <w:rPr>
          <w:sz w:val="28"/>
          <w:szCs w:val="28"/>
        </w:rPr>
        <w:t>ity</w:t>
      </w:r>
      <w:r w:rsidRPr="00362B55">
        <w:rPr>
          <w:sz w:val="28"/>
          <w:szCs w:val="28"/>
        </w:rPr>
        <w:tab/>
      </w:r>
      <w:r w:rsidRPr="00362B55">
        <w:rPr>
          <w:sz w:val="28"/>
          <w:szCs w:val="28"/>
        </w:rPr>
        <w:tab/>
        <w:t xml:space="preserve">        </w:t>
      </w:r>
      <w:r w:rsidR="00165D17">
        <w:rPr>
          <w:sz w:val="28"/>
          <w:szCs w:val="28"/>
        </w:rPr>
        <w:t xml:space="preserve">     </w:t>
      </w:r>
      <w:r w:rsidR="00927C3F" w:rsidRPr="00362B55">
        <w:rPr>
          <w:sz w:val="28"/>
          <w:szCs w:val="28"/>
        </w:rPr>
        <w:t>17.00</w:t>
      </w:r>
      <w:r w:rsidR="00927C3F" w:rsidRPr="00362B55">
        <w:rPr>
          <w:sz w:val="28"/>
          <w:szCs w:val="28"/>
        </w:rPr>
        <w:tab/>
        <w:t xml:space="preserve">       17.00 </w:t>
      </w:r>
    </w:p>
    <w:p w14:paraId="6B96485E" w14:textId="77777777" w:rsidR="0097201A" w:rsidRPr="00362B55" w:rsidRDefault="0097201A" w:rsidP="0097201A">
      <w:pPr>
        <w:pStyle w:val="NoSpacing"/>
        <w:rPr>
          <w:sz w:val="28"/>
          <w:szCs w:val="28"/>
        </w:rPr>
      </w:pPr>
    </w:p>
    <w:p w14:paraId="4190FC76" w14:textId="57321FA0" w:rsidR="00E04922" w:rsidRPr="00362B55" w:rsidRDefault="00A52004" w:rsidP="0097201A">
      <w:pPr>
        <w:pStyle w:val="NoSpacing"/>
        <w:rPr>
          <w:sz w:val="28"/>
          <w:szCs w:val="28"/>
        </w:rPr>
      </w:pPr>
      <w:r w:rsidRPr="00362B55">
        <w:rPr>
          <w:sz w:val="28"/>
          <w:szCs w:val="28"/>
        </w:rPr>
        <w:t>If you have any questions, please call our office at 270-422-4937</w:t>
      </w:r>
    </w:p>
    <w:sectPr w:rsidR="00E04922" w:rsidRPr="00362B55" w:rsidSect="003714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EC"/>
    <w:rsid w:val="00000A1E"/>
    <w:rsid w:val="00043308"/>
    <w:rsid w:val="00073841"/>
    <w:rsid w:val="000F3277"/>
    <w:rsid w:val="000F7888"/>
    <w:rsid w:val="00114000"/>
    <w:rsid w:val="00114E9B"/>
    <w:rsid w:val="0014542E"/>
    <w:rsid w:val="00165D17"/>
    <w:rsid w:val="00242059"/>
    <w:rsid w:val="002633E5"/>
    <w:rsid w:val="00295792"/>
    <w:rsid w:val="002F1115"/>
    <w:rsid w:val="00337ED4"/>
    <w:rsid w:val="00362B55"/>
    <w:rsid w:val="0037140B"/>
    <w:rsid w:val="003D7C46"/>
    <w:rsid w:val="003E7184"/>
    <w:rsid w:val="004D4BEC"/>
    <w:rsid w:val="0064797F"/>
    <w:rsid w:val="00661B3F"/>
    <w:rsid w:val="006A29D4"/>
    <w:rsid w:val="006B2AD3"/>
    <w:rsid w:val="007B66A6"/>
    <w:rsid w:val="007F05F7"/>
    <w:rsid w:val="00801D9F"/>
    <w:rsid w:val="00894A1D"/>
    <w:rsid w:val="008B2EBB"/>
    <w:rsid w:val="008C460A"/>
    <w:rsid w:val="008C57D6"/>
    <w:rsid w:val="008D52AF"/>
    <w:rsid w:val="008E27F9"/>
    <w:rsid w:val="009209A0"/>
    <w:rsid w:val="00924F85"/>
    <w:rsid w:val="00927C3F"/>
    <w:rsid w:val="0097201A"/>
    <w:rsid w:val="00A52004"/>
    <w:rsid w:val="00BF7563"/>
    <w:rsid w:val="00C73B52"/>
    <w:rsid w:val="00CC4B28"/>
    <w:rsid w:val="00D13BE5"/>
    <w:rsid w:val="00D159E7"/>
    <w:rsid w:val="00D50017"/>
    <w:rsid w:val="00D64989"/>
    <w:rsid w:val="00E04922"/>
    <w:rsid w:val="00E577B6"/>
    <w:rsid w:val="00EC02FA"/>
    <w:rsid w:val="00EC30E3"/>
    <w:rsid w:val="00F67FDD"/>
    <w:rsid w:val="00F8397F"/>
    <w:rsid w:val="00F87F33"/>
    <w:rsid w:val="00FC6AF0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4C31"/>
  <w15:chartTrackingRefBased/>
  <w15:docId w15:val="{6D3303B5-A2D8-473D-974F-3CAFBB6D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0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7F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F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Knott</dc:creator>
  <cp:keywords/>
  <dc:description/>
  <cp:lastModifiedBy>Joe Mangin</cp:lastModifiedBy>
  <cp:revision>2</cp:revision>
  <dcterms:created xsi:type="dcterms:W3CDTF">2022-11-01T11:48:00Z</dcterms:created>
  <dcterms:modified xsi:type="dcterms:W3CDTF">2022-11-01T11:48:00Z</dcterms:modified>
</cp:coreProperties>
</file>