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sidRPr="007B1BA8">
        <w:rPr>
          <w:rFonts w:ascii="Arial" w:hAnsi="Arial" w:cs="Arial"/>
          <w:b/>
          <w:sz w:val="24"/>
          <w:szCs w:val="24"/>
        </w:rPr>
        <w:t>3.6.</w:t>
      </w:r>
      <w:r>
        <w:rPr>
          <w:rFonts w:ascii="Arial" w:hAnsi="Arial" w:cs="Arial"/>
          <w:b/>
          <w:sz w:val="24"/>
          <w:szCs w:val="24"/>
        </w:rPr>
        <w:t>4.</w:t>
      </w:r>
      <w:r w:rsidRPr="007B1BA8">
        <w:rPr>
          <w:rFonts w:ascii="Arial" w:hAnsi="Arial" w:cs="Arial"/>
          <w:b/>
          <w:sz w:val="24"/>
          <w:szCs w:val="24"/>
        </w:rPr>
        <w:t xml:space="preserve"> </w:t>
      </w:r>
      <w:r w:rsidRPr="00A3219B">
        <w:rPr>
          <w:rFonts w:ascii="Arial" w:hAnsi="Arial" w:cs="Arial"/>
          <w:b/>
          <w:sz w:val="24"/>
          <w:szCs w:val="24"/>
        </w:rPr>
        <w:t>“R-2” Residential</w:t>
      </w:r>
      <w:r>
        <w:rPr>
          <w:rFonts w:ascii="Arial" w:hAnsi="Arial" w:cs="Arial"/>
          <w:b/>
          <w:sz w:val="24"/>
          <w:szCs w:val="24"/>
        </w:rPr>
        <w:t xml:space="preserve"> - </w:t>
      </w:r>
      <w:r w:rsidRPr="00D23645">
        <w:rPr>
          <w:rFonts w:ascii="Arial" w:hAnsi="Arial" w:cs="Arial"/>
        </w:rPr>
        <w:t>The purpose of this district is to permit the establishment of single-family and two-family uses</w:t>
      </w:r>
      <w:r w:rsidRPr="00A96EBB">
        <w:rPr>
          <w:rFonts w:ascii="Arial" w:hAnsi="Arial" w:cs="Arial"/>
        </w:rPr>
        <w:t xml:space="preserve"> with lot size sufficient for individual water and sewer facilities. Public water facilities are, however, encouraged where economically feasible.</w:t>
      </w:r>
      <w:r w:rsidRPr="00196C92">
        <w:rPr>
          <w:rFonts w:ascii="Arial" w:hAnsi="Arial" w:cs="Arial"/>
          <w:sz w:val="24"/>
          <w:szCs w:val="24"/>
        </w:rPr>
        <w:t xml:space="preserve"> </w:t>
      </w:r>
      <w:r w:rsidRPr="00196C92">
        <w:rPr>
          <w:rFonts w:ascii="Arial" w:hAnsi="Arial" w:cs="Arial"/>
          <w:sz w:val="24"/>
          <w:szCs w:val="24"/>
        </w:rPr>
        <w:br/>
      </w:r>
    </w:p>
    <w:p w:rsidR="00012539" w:rsidRPr="00D23645" w:rsidRDefault="00012539" w:rsidP="00012539">
      <w:pPr>
        <w:ind w:left="1440"/>
        <w:rPr>
          <w:rFonts w:ascii="Arial" w:hAnsi="Arial" w:cs="Arial"/>
        </w:rPr>
      </w:pPr>
      <w:r w:rsidRPr="00A96EBB">
        <w:rPr>
          <w:rFonts w:ascii="Arial" w:hAnsi="Arial" w:cs="Arial"/>
          <w:b/>
          <w:sz w:val="24"/>
          <w:szCs w:val="24"/>
        </w:rPr>
        <w:t>3.6.</w:t>
      </w:r>
      <w:r>
        <w:rPr>
          <w:rFonts w:ascii="Arial" w:hAnsi="Arial" w:cs="Arial"/>
          <w:b/>
          <w:sz w:val="24"/>
          <w:szCs w:val="24"/>
        </w:rPr>
        <w:t>4</w:t>
      </w:r>
      <w:proofErr w:type="gramStart"/>
      <w:r w:rsidRPr="00A96EBB">
        <w:rPr>
          <w:rFonts w:ascii="Arial" w:hAnsi="Arial" w:cs="Arial"/>
          <w:b/>
          <w:sz w:val="24"/>
          <w:szCs w:val="24"/>
        </w:rPr>
        <w:t>.a</w:t>
      </w:r>
      <w:proofErr w:type="gramEnd"/>
      <w:r w:rsidRPr="00A96EBB">
        <w:rPr>
          <w:rFonts w:ascii="Arial" w:hAnsi="Arial" w:cs="Arial"/>
          <w:b/>
          <w:sz w:val="24"/>
          <w:szCs w:val="24"/>
        </w:rPr>
        <w:t xml:space="preserve"> </w:t>
      </w:r>
      <w:r w:rsidRPr="00A3219B">
        <w:rPr>
          <w:rFonts w:ascii="Arial" w:hAnsi="Arial" w:cs="Arial"/>
          <w:b/>
          <w:sz w:val="24"/>
          <w:szCs w:val="24"/>
        </w:rPr>
        <w:t>Permitted Uses</w:t>
      </w:r>
      <w:r>
        <w:rPr>
          <w:rFonts w:ascii="Arial" w:hAnsi="Arial" w:cs="Arial"/>
          <w:b/>
          <w:sz w:val="24"/>
          <w:szCs w:val="24"/>
        </w:rPr>
        <w:t xml:space="preserve"> - </w:t>
      </w:r>
      <w:r w:rsidRPr="00D23645">
        <w:rPr>
          <w:rFonts w:ascii="Arial" w:hAnsi="Arial" w:cs="Arial"/>
        </w:rPr>
        <w:t xml:space="preserve">More than one (1) principal structure per lot or parcel of land shall not be permitted.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b/>
        </w:rPr>
      </w:pPr>
      <w:r w:rsidRPr="00A3219B">
        <w:rPr>
          <w:rFonts w:ascii="Arial" w:hAnsi="Arial" w:cs="Arial"/>
          <w:b/>
          <w:sz w:val="24"/>
          <w:szCs w:val="24"/>
        </w:rPr>
        <w:t>1.</w:t>
      </w:r>
      <w:r w:rsidRPr="00A70A4C">
        <w:rPr>
          <w:rFonts w:ascii="Arial" w:hAnsi="Arial" w:cs="Arial"/>
        </w:rPr>
        <w:t xml:space="preserve"> Manufactured Sectional Homes, Modular Housing Units, On-site Constructed Homes. </w:t>
      </w:r>
      <w:r w:rsidRPr="00A70A4C">
        <w:rPr>
          <w:rFonts w:ascii="Arial" w:hAnsi="Arial" w:cs="Arial"/>
        </w:rPr>
        <w:br/>
      </w:r>
    </w:p>
    <w:p w:rsidR="00012539" w:rsidRDefault="00012539" w:rsidP="00012539">
      <w:pPr>
        <w:ind w:left="2160"/>
        <w:rPr>
          <w:rFonts w:ascii="Arial" w:hAnsi="Arial" w:cs="Arial"/>
        </w:rPr>
      </w:pPr>
      <w:r w:rsidRPr="00A3219B">
        <w:rPr>
          <w:rFonts w:ascii="Arial" w:hAnsi="Arial" w:cs="Arial"/>
          <w:b/>
          <w:sz w:val="24"/>
          <w:szCs w:val="24"/>
        </w:rPr>
        <w:t>2.</w:t>
      </w:r>
      <w:r w:rsidRPr="0011511E">
        <w:rPr>
          <w:rFonts w:ascii="Arial" w:hAnsi="Arial" w:cs="Arial"/>
        </w:rPr>
        <w:t xml:space="preserve"> </w:t>
      </w:r>
      <w:r w:rsidRPr="00A70A4C">
        <w:rPr>
          <w:rFonts w:ascii="Arial" w:hAnsi="Arial" w:cs="Arial"/>
        </w:rPr>
        <w:t>Single Family Dwellings where uses of Prefabricated Component Construction methods are utilized</w:t>
      </w:r>
      <w:r>
        <w:rPr>
          <w:rFonts w:ascii="Arial" w:hAnsi="Arial" w:cs="Arial"/>
        </w:rPr>
        <w:t>.</w:t>
      </w:r>
    </w:p>
    <w:p w:rsidR="00012539" w:rsidRDefault="00012539" w:rsidP="00012539">
      <w:pPr>
        <w:ind w:left="2160"/>
        <w:rPr>
          <w:rFonts w:ascii="Arial" w:hAnsi="Arial" w:cs="Arial"/>
          <w:u w:val="single"/>
        </w:rPr>
      </w:pPr>
    </w:p>
    <w:p w:rsidR="00012539" w:rsidRPr="00641B88" w:rsidRDefault="00012539" w:rsidP="00012539">
      <w:pPr>
        <w:ind w:left="2160"/>
        <w:rPr>
          <w:rFonts w:ascii="Arial" w:hAnsi="Arial" w:cs="Arial"/>
        </w:rPr>
      </w:pPr>
      <w:r>
        <w:rPr>
          <w:rFonts w:ascii="Arial" w:hAnsi="Arial" w:cs="Arial"/>
          <w:b/>
        </w:rPr>
        <w:t>3.</w:t>
      </w:r>
      <w:r>
        <w:rPr>
          <w:rFonts w:ascii="Arial" w:hAnsi="Arial" w:cs="Arial"/>
        </w:rPr>
        <w:t xml:space="preserve"> The permitted uses listed in R-1 district.</w:t>
      </w:r>
    </w:p>
    <w:p w:rsidR="00012539" w:rsidRDefault="00012539" w:rsidP="00012539">
      <w:pPr>
        <w:ind w:left="1440"/>
        <w:rPr>
          <w:rFonts w:ascii="Arial" w:hAnsi="Arial" w:cs="Arial"/>
          <w:b/>
          <w:sz w:val="24"/>
          <w:szCs w:val="24"/>
        </w:rPr>
      </w:pPr>
    </w:p>
    <w:p w:rsidR="00012539" w:rsidRDefault="00012539" w:rsidP="00012539">
      <w:pPr>
        <w:ind w:left="1440"/>
        <w:rPr>
          <w:rFonts w:ascii="Arial" w:hAnsi="Arial" w:cs="Arial"/>
          <w:sz w:val="24"/>
          <w:szCs w:val="24"/>
        </w:rPr>
      </w:pPr>
      <w:r w:rsidRPr="00F37A8F">
        <w:rPr>
          <w:rFonts w:ascii="Arial" w:hAnsi="Arial" w:cs="Arial"/>
          <w:b/>
          <w:sz w:val="24"/>
          <w:szCs w:val="24"/>
        </w:rPr>
        <w:t>3.6.</w:t>
      </w:r>
      <w:r>
        <w:rPr>
          <w:rFonts w:ascii="Arial" w:hAnsi="Arial" w:cs="Arial"/>
          <w:b/>
          <w:sz w:val="24"/>
          <w:szCs w:val="24"/>
        </w:rPr>
        <w:t>4</w:t>
      </w:r>
      <w:proofErr w:type="gramStart"/>
      <w:r w:rsidRPr="00F37A8F">
        <w:rPr>
          <w:rFonts w:ascii="Arial" w:hAnsi="Arial" w:cs="Arial"/>
          <w:b/>
          <w:sz w:val="24"/>
          <w:szCs w:val="24"/>
        </w:rPr>
        <w:t>.b</w:t>
      </w:r>
      <w:proofErr w:type="gramEnd"/>
      <w:r>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Accessory Uses</w:t>
      </w:r>
      <w:r>
        <w:rPr>
          <w:rFonts w:ascii="Arial" w:hAnsi="Arial" w:cs="Arial"/>
          <w:b/>
          <w:sz w:val="24"/>
          <w:szCs w:val="24"/>
        </w:rPr>
        <w:t xml:space="preserve"> - </w:t>
      </w:r>
      <w:r w:rsidRPr="00D23645">
        <w:rPr>
          <w:rFonts w:ascii="Arial" w:hAnsi="Arial" w:cs="Arial"/>
        </w:rPr>
        <w:t xml:space="preserve">Such uses are customarily accessory, clearly </w:t>
      </w:r>
      <w:r w:rsidRPr="00D23645">
        <w:rPr>
          <w:rFonts w:ascii="Arial" w:hAnsi="Arial" w:cs="Arial"/>
        </w:rPr>
        <w:br/>
        <w:t>incidental and subordinate to the permitted</w:t>
      </w:r>
      <w:r w:rsidRPr="00F37A8F">
        <w:rPr>
          <w:rFonts w:ascii="Arial" w:hAnsi="Arial" w:cs="Arial"/>
        </w:rPr>
        <w:t xml:space="preserve"> uses.</w:t>
      </w:r>
    </w:p>
    <w:p w:rsidR="00012539" w:rsidRDefault="00012539" w:rsidP="00012539">
      <w:pPr>
        <w:ind w:left="2160"/>
        <w:rPr>
          <w:rFonts w:ascii="Arial" w:hAnsi="Arial" w:cs="Arial"/>
          <w:sz w:val="24"/>
          <w:szCs w:val="24"/>
        </w:rPr>
      </w:pPr>
      <w:r w:rsidRPr="00196C92">
        <w:rPr>
          <w:rFonts w:ascii="Arial" w:hAnsi="Arial" w:cs="Arial"/>
          <w:sz w:val="24"/>
          <w:szCs w:val="24"/>
        </w:rPr>
        <w:t xml:space="preserve"> </w:t>
      </w:r>
      <w:r w:rsidRPr="00196C92">
        <w:rPr>
          <w:rFonts w:ascii="Arial" w:hAnsi="Arial" w:cs="Arial"/>
          <w:sz w:val="24"/>
          <w:szCs w:val="24"/>
        </w:rPr>
        <w:br/>
      </w: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accessory uses listed in the R-1 district.</w:t>
      </w:r>
      <w:r w:rsidRPr="00196C92">
        <w:rPr>
          <w:rFonts w:ascii="Arial" w:hAnsi="Arial" w:cs="Arial"/>
          <w:sz w:val="24"/>
          <w:szCs w:val="24"/>
        </w:rPr>
        <w:t xml:space="preserve"> </w:t>
      </w:r>
      <w:r w:rsidRPr="00196C92">
        <w:rPr>
          <w:rFonts w:ascii="Arial" w:hAnsi="Arial" w:cs="Arial"/>
          <w:sz w:val="24"/>
          <w:szCs w:val="24"/>
        </w:rPr>
        <w:br/>
      </w:r>
    </w:p>
    <w:p w:rsidR="00012539" w:rsidRPr="00F37A8F" w:rsidRDefault="00012539" w:rsidP="00012539">
      <w:pPr>
        <w:ind w:left="1440"/>
        <w:rPr>
          <w:rFonts w:ascii="Arial" w:hAnsi="Arial" w:cs="Arial"/>
        </w:rPr>
      </w:pPr>
      <w:r w:rsidRPr="00F37A8F">
        <w:rPr>
          <w:rFonts w:ascii="Arial" w:hAnsi="Arial" w:cs="Arial"/>
          <w:b/>
          <w:sz w:val="24"/>
          <w:szCs w:val="24"/>
        </w:rPr>
        <w:t>3.6.</w:t>
      </w:r>
      <w:r>
        <w:rPr>
          <w:rFonts w:ascii="Arial" w:hAnsi="Arial" w:cs="Arial"/>
          <w:b/>
          <w:sz w:val="24"/>
          <w:szCs w:val="24"/>
        </w:rPr>
        <w:t>4</w:t>
      </w:r>
      <w:proofErr w:type="gramStart"/>
      <w:r w:rsidRPr="00F37A8F">
        <w:rPr>
          <w:rFonts w:ascii="Arial" w:hAnsi="Arial" w:cs="Arial"/>
          <w:b/>
          <w:sz w:val="24"/>
          <w:szCs w:val="24"/>
        </w:rPr>
        <w:t>.c</w:t>
      </w:r>
      <w:proofErr w:type="gramEnd"/>
      <w:r>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Conditional Uses</w:t>
      </w:r>
      <w:r>
        <w:rPr>
          <w:rFonts w:ascii="Arial" w:hAnsi="Arial" w:cs="Arial"/>
          <w:b/>
          <w:sz w:val="24"/>
          <w:szCs w:val="24"/>
        </w:rPr>
        <w:t xml:space="preserve"> - </w:t>
      </w:r>
      <w:r w:rsidRPr="00D23645">
        <w:rPr>
          <w:rFonts w:ascii="Arial" w:hAnsi="Arial" w:cs="Arial"/>
        </w:rPr>
        <w:t xml:space="preserve">Uses permitted only with Board of Adjustment </w:t>
      </w:r>
      <w:r w:rsidRPr="00D23645">
        <w:rPr>
          <w:rFonts w:ascii="Arial" w:hAnsi="Arial" w:cs="Arial"/>
        </w:rPr>
        <w:br/>
        <w:t>approval after consideration of the intent and purpose of these regulations and consideration of the guidelines as detailed in the</w:t>
      </w:r>
      <w:r w:rsidRPr="00F37A8F">
        <w:rPr>
          <w:rFonts w:ascii="Arial" w:hAnsi="Arial" w:cs="Arial"/>
        </w:rPr>
        <w:t xml:space="preserve"> Comprehensive Plan. The Board of Adjustment may attach parking restrictions and other restrictions greater than required by this Regulation if deemed necessary, or attach parking restrictions and other restrictions when such restrictions are lacking.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F37A8F">
        <w:rPr>
          <w:rFonts w:ascii="Arial" w:hAnsi="Arial" w:cs="Arial"/>
          <w:b/>
          <w:sz w:val="24"/>
          <w:szCs w:val="24"/>
        </w:rPr>
        <w:t>1.</w:t>
      </w:r>
      <w:r w:rsidRPr="00196C92">
        <w:rPr>
          <w:rFonts w:ascii="Arial" w:hAnsi="Arial" w:cs="Arial"/>
          <w:sz w:val="24"/>
          <w:szCs w:val="24"/>
        </w:rPr>
        <w:t xml:space="preserve"> </w:t>
      </w:r>
      <w:r w:rsidRPr="00F37A8F">
        <w:rPr>
          <w:rFonts w:ascii="Arial" w:hAnsi="Arial" w:cs="Arial"/>
        </w:rPr>
        <w:t>The conditional uses listed in the R-1 district.</w:t>
      </w:r>
      <w:r w:rsidRPr="00196C92">
        <w:rPr>
          <w:rFonts w:ascii="Arial" w:hAnsi="Arial" w:cs="Arial"/>
          <w:sz w:val="24"/>
          <w:szCs w:val="24"/>
        </w:rPr>
        <w:t xml:space="preserve"> </w:t>
      </w:r>
    </w:p>
    <w:p w:rsidR="00012539" w:rsidRPr="00196C92" w:rsidRDefault="00012539" w:rsidP="00012539">
      <w:pPr>
        <w:rPr>
          <w:rFonts w:ascii="Arial" w:hAnsi="Arial" w:cs="Arial"/>
          <w:sz w:val="24"/>
          <w:szCs w:val="24"/>
        </w:rPr>
      </w:pPr>
    </w:p>
    <w:p w:rsidR="00012539" w:rsidRPr="00A70A4C" w:rsidRDefault="00012539" w:rsidP="00012539">
      <w:pPr>
        <w:ind w:left="2160"/>
        <w:rPr>
          <w:rFonts w:ascii="Arial" w:hAnsi="Arial" w:cs="Arial"/>
          <w:sz w:val="20"/>
          <w:szCs w:val="20"/>
        </w:rPr>
      </w:pPr>
      <w:r w:rsidRPr="00A70A4C">
        <w:rPr>
          <w:rFonts w:ascii="Arial" w:hAnsi="Arial" w:cs="Arial"/>
          <w:b/>
          <w:sz w:val="24"/>
          <w:szCs w:val="24"/>
        </w:rPr>
        <w:t>2.</w:t>
      </w:r>
      <w:r w:rsidRPr="00A3219B">
        <w:rPr>
          <w:rFonts w:ascii="Arial" w:hAnsi="Arial" w:cs="Arial"/>
          <w:b/>
          <w:sz w:val="24"/>
          <w:szCs w:val="24"/>
        </w:rPr>
        <w:t xml:space="preserve"> </w:t>
      </w:r>
      <w:r w:rsidRPr="00A70A4C">
        <w:rPr>
          <w:rFonts w:ascii="Arial" w:hAnsi="Arial" w:cs="Arial"/>
        </w:rPr>
        <w:t>Two Family on-site constructed dwellings (DUPLEX).  The board of adjustments must consider the continuity of the surrounding neighborhoods when granting conditional use permits under this condition.</w:t>
      </w:r>
    </w:p>
    <w:p w:rsidR="00012539" w:rsidRPr="00A70A4C" w:rsidRDefault="00012539" w:rsidP="00012539">
      <w:pPr>
        <w:rPr>
          <w:rFonts w:ascii="Arial" w:hAnsi="Arial" w:cs="Arial"/>
          <w:sz w:val="20"/>
          <w:szCs w:val="20"/>
          <w:highlight w:val="yellow"/>
        </w:rPr>
      </w:pPr>
    </w:p>
    <w:p w:rsidR="00012539" w:rsidRDefault="00012539" w:rsidP="00012539">
      <w:pPr>
        <w:ind w:left="1440"/>
        <w:rPr>
          <w:rFonts w:ascii="Arial" w:hAnsi="Arial" w:cs="Arial"/>
          <w:b/>
          <w:sz w:val="24"/>
          <w:szCs w:val="24"/>
        </w:rPr>
      </w:pPr>
      <w:r w:rsidRPr="00F37A8F">
        <w:rPr>
          <w:rFonts w:ascii="Arial" w:hAnsi="Arial" w:cs="Arial"/>
          <w:b/>
          <w:sz w:val="24"/>
          <w:szCs w:val="24"/>
        </w:rPr>
        <w:t>3.6.</w:t>
      </w:r>
      <w:r>
        <w:rPr>
          <w:rFonts w:ascii="Arial" w:hAnsi="Arial" w:cs="Arial"/>
          <w:b/>
          <w:sz w:val="24"/>
          <w:szCs w:val="24"/>
        </w:rPr>
        <w:t>4</w:t>
      </w:r>
      <w:proofErr w:type="gramStart"/>
      <w:r w:rsidRPr="00F37A8F">
        <w:rPr>
          <w:rFonts w:ascii="Arial" w:hAnsi="Arial" w:cs="Arial"/>
          <w:b/>
          <w:sz w:val="24"/>
          <w:szCs w:val="24"/>
        </w:rPr>
        <w:t>.d</w:t>
      </w:r>
      <w:proofErr w:type="gramEnd"/>
      <w:r>
        <w:rPr>
          <w:rFonts w:ascii="Arial" w:hAnsi="Arial" w:cs="Arial"/>
          <w:b/>
          <w:sz w:val="24"/>
          <w:szCs w:val="24"/>
        </w:rPr>
        <w:t>.</w:t>
      </w:r>
      <w:r w:rsidRPr="00F37A8F">
        <w:rPr>
          <w:rFonts w:ascii="Arial" w:hAnsi="Arial" w:cs="Arial"/>
          <w:b/>
          <w:sz w:val="24"/>
          <w:szCs w:val="24"/>
        </w:rPr>
        <w:t xml:space="preserve"> </w:t>
      </w:r>
      <w:r w:rsidRPr="00A3219B">
        <w:rPr>
          <w:rFonts w:ascii="Arial" w:hAnsi="Arial" w:cs="Arial"/>
          <w:b/>
          <w:sz w:val="24"/>
          <w:szCs w:val="24"/>
        </w:rPr>
        <w:t>Dimension and Area Regulations</w:t>
      </w:r>
      <w:r>
        <w:rPr>
          <w:rFonts w:ascii="Arial" w:hAnsi="Arial" w:cs="Arial"/>
          <w:b/>
          <w:sz w:val="24"/>
          <w:szCs w:val="24"/>
        </w:rPr>
        <w:t xml:space="preserve"> - </w:t>
      </w:r>
      <w:r w:rsidRPr="00F37A8F">
        <w:rPr>
          <w:rFonts w:ascii="Arial" w:hAnsi="Arial" w:cs="Arial"/>
        </w:rPr>
        <w:t xml:space="preserve">The regulations on the dimensions and area for lots and structures are set forth in Section 3.7 Schedules of Dimensions and Area Regulations. </w:t>
      </w:r>
      <w:r w:rsidRPr="00F37A8F">
        <w:rPr>
          <w:rFonts w:ascii="Arial" w:hAnsi="Arial" w:cs="Arial"/>
        </w:rPr>
        <w:br/>
      </w: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p>
    <w:p w:rsidR="00012539" w:rsidRDefault="00012539" w:rsidP="00012539">
      <w:pPr>
        <w:ind w:left="720"/>
        <w:rPr>
          <w:rFonts w:ascii="Arial" w:hAnsi="Arial" w:cs="Arial"/>
          <w:b/>
          <w:sz w:val="24"/>
          <w:szCs w:val="24"/>
        </w:rPr>
      </w:pPr>
      <w:bookmarkStart w:id="0" w:name="_GoBack"/>
      <w:bookmarkEnd w:id="0"/>
    </w:p>
    <w:sectPr w:rsidR="00012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3F64F3"/>
    <w:rsid w:val="00457636"/>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2020-10-13T17:00:00Z</dcterms:created>
  <dcterms:modified xsi:type="dcterms:W3CDTF">2020-10-13T17:00:00Z</dcterms:modified>
</cp:coreProperties>
</file>